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2F457">
      <w:pPr>
        <w:adjustRightInd w:val="0"/>
        <w:snapToGrid w:val="0"/>
        <w:spacing w:beforeLines="0" w:afterLines="0" w:line="576" w:lineRule="exact"/>
        <w:jc w:val="left"/>
        <w:rPr>
          <w:rFonts w:hint="default" w:ascii="Times New Roman" w:hAnsi="Times New Roman" w:eastAsia="黑体" w:cs="Times New Roman"/>
          <w:sz w:val="32"/>
          <w:szCs w:val="32"/>
          <w:lang w:val="en-US" w:eastAsia="zh-CN"/>
        </w:rPr>
      </w:pPr>
      <w:bookmarkStart w:id="0" w:name="_GoBack"/>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3</w:t>
      </w:r>
    </w:p>
    <w:p w14:paraId="7B6327F4">
      <w:pPr>
        <w:adjustRightInd w:val="0"/>
        <w:snapToGrid w:val="0"/>
        <w:spacing w:beforeLines="0" w:afterLines="0" w:line="576" w:lineRule="exact"/>
        <w:jc w:val="center"/>
        <w:rPr>
          <w:rFonts w:ascii="Times New Roman" w:hAnsi="Times New Roman" w:eastAsia="方正小标宋简体" w:cs="Times New Roman"/>
          <w:snapToGrid w:val="0"/>
          <w:spacing w:val="0"/>
          <w:sz w:val="32"/>
          <w:szCs w:val="32"/>
        </w:rPr>
      </w:pPr>
      <w:r>
        <w:rPr>
          <w:rFonts w:hint="default" w:ascii="Times New Roman" w:hAnsi="Times New Roman" w:eastAsia="方正小标宋简体" w:cs="Times New Roman"/>
          <w:snapToGrid w:val="0"/>
          <w:spacing w:val="0"/>
          <w:sz w:val="32"/>
          <w:szCs w:val="32"/>
          <w:lang w:eastAsia="zh-CN"/>
        </w:rPr>
        <w:t>退役军人事务员职业技能等级认定机构遴选推荐评审表</w:t>
      </w:r>
    </w:p>
    <w:bookmarkEnd w:id="0"/>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5"/>
        <w:gridCol w:w="6643"/>
        <w:gridCol w:w="827"/>
        <w:gridCol w:w="1765"/>
        <w:gridCol w:w="1250"/>
        <w:gridCol w:w="1501"/>
        <w:gridCol w:w="1174"/>
      </w:tblGrid>
      <w:tr w14:paraId="2FFE8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365" w:type="dxa"/>
            <w:gridSpan w:val="7"/>
            <w:tcBorders>
              <w:top w:val="single" w:color="000000" w:sz="4" w:space="0"/>
              <w:left w:val="single" w:color="000000" w:sz="4" w:space="0"/>
              <w:bottom w:val="single" w:color="000000" w:sz="4" w:space="0"/>
              <w:right w:val="single" w:color="000000" w:sz="4" w:space="0"/>
            </w:tcBorders>
            <w:noWrap w:val="0"/>
            <w:vAlign w:val="center"/>
          </w:tcPr>
          <w:p w14:paraId="44918FBF">
            <w:pPr>
              <w:widowControl/>
              <w:jc w:val="left"/>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一、申报机构基本情况</w:t>
            </w:r>
          </w:p>
        </w:tc>
      </w:tr>
      <w:tr w14:paraId="7CB86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01BE41C">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机构名称</w:t>
            </w:r>
          </w:p>
        </w:tc>
        <w:tc>
          <w:tcPr>
            <w:tcW w:w="13160" w:type="dxa"/>
            <w:gridSpan w:val="6"/>
            <w:tcBorders>
              <w:top w:val="single" w:color="000000" w:sz="4" w:space="0"/>
              <w:left w:val="single" w:color="000000" w:sz="4" w:space="0"/>
              <w:bottom w:val="single" w:color="000000" w:sz="4" w:space="0"/>
              <w:right w:val="single" w:color="000000" w:sz="4" w:space="0"/>
            </w:tcBorders>
            <w:noWrap w:val="0"/>
            <w:vAlign w:val="center"/>
          </w:tcPr>
          <w:p w14:paraId="3FE09CCA">
            <w:pPr>
              <w:jc w:val="center"/>
              <w:rPr>
                <w:rFonts w:hint="default" w:ascii="Times New Roman" w:hAnsi="Times New Roman" w:eastAsia="仿宋_GB2312" w:cs="Times New Roman"/>
                <w:color w:val="000000"/>
                <w:sz w:val="24"/>
              </w:rPr>
            </w:pPr>
          </w:p>
        </w:tc>
      </w:tr>
      <w:tr w14:paraId="7954F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DF8D8A4">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机构类型</w:t>
            </w:r>
          </w:p>
        </w:tc>
        <w:tc>
          <w:tcPr>
            <w:tcW w:w="13160" w:type="dxa"/>
            <w:gridSpan w:val="6"/>
            <w:tcBorders>
              <w:top w:val="single" w:color="000000" w:sz="4" w:space="0"/>
              <w:left w:val="single" w:color="000000" w:sz="4" w:space="0"/>
              <w:bottom w:val="single" w:color="000000" w:sz="4" w:space="0"/>
              <w:right w:val="single" w:color="000000" w:sz="4" w:space="0"/>
            </w:tcBorders>
            <w:noWrap w:val="0"/>
            <w:vAlign w:val="center"/>
          </w:tcPr>
          <w:p w14:paraId="734FBF18">
            <w:pPr>
              <w:widowControl/>
              <w:jc w:val="left"/>
              <w:textAlignment w:val="center"/>
              <w:rPr>
                <w:rFonts w:hint="default" w:ascii="Times New Roman" w:hAnsi="Times New Roman" w:eastAsia="仿宋_GB2312" w:cs="Times New Roman"/>
                <w:color w:val="000000"/>
                <w:sz w:val="24"/>
              </w:rPr>
            </w:pPr>
            <w:r>
              <w:rPr>
                <w:rStyle w:val="7"/>
                <w:rFonts w:hint="default" w:ascii="Times New Roman" w:hAnsi="Times New Roman" w:eastAsia="仿宋_GB2312" w:cs="Times New Roman"/>
                <w:lang w:bidi="ar"/>
              </w:rPr>
              <w:t>☐</w:t>
            </w:r>
            <w:r>
              <w:rPr>
                <w:rStyle w:val="6"/>
                <w:rFonts w:hint="default" w:ascii="Times New Roman" w:hAnsi="Times New Roman" w:eastAsia="仿宋_GB2312" w:cs="Times New Roman"/>
                <w:lang w:bidi="ar"/>
              </w:rPr>
              <w:t>院校</w:t>
            </w:r>
            <w:r>
              <w:rPr>
                <w:rStyle w:val="7"/>
                <w:rFonts w:hint="default" w:ascii="Times New Roman" w:hAnsi="Times New Roman" w:eastAsia="仿宋_GB2312" w:cs="Times New Roman"/>
                <w:lang w:bidi="ar"/>
              </w:rPr>
              <w:t xml:space="preserve">  ☐</w:t>
            </w:r>
            <w:r>
              <w:rPr>
                <w:rStyle w:val="6"/>
                <w:rFonts w:hint="default" w:ascii="Times New Roman" w:hAnsi="Times New Roman" w:eastAsia="仿宋_GB2312" w:cs="Times New Roman"/>
                <w:lang w:bidi="ar"/>
              </w:rPr>
              <w:t>行业协会</w:t>
            </w:r>
            <w:r>
              <w:rPr>
                <w:rStyle w:val="7"/>
                <w:rFonts w:hint="default" w:ascii="Times New Roman" w:hAnsi="Times New Roman" w:eastAsia="仿宋_GB2312" w:cs="Times New Roman"/>
                <w:lang w:bidi="ar"/>
              </w:rPr>
              <w:t xml:space="preserve">  ☐</w:t>
            </w:r>
            <w:r>
              <w:rPr>
                <w:rStyle w:val="6"/>
                <w:rFonts w:hint="default" w:ascii="Times New Roman" w:hAnsi="Times New Roman" w:eastAsia="仿宋_GB2312" w:cs="Times New Roman"/>
                <w:lang w:bidi="ar"/>
              </w:rPr>
              <w:t>国企</w:t>
            </w:r>
          </w:p>
        </w:tc>
      </w:tr>
      <w:tr w14:paraId="25601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365" w:type="dxa"/>
            <w:gridSpan w:val="7"/>
            <w:tcBorders>
              <w:top w:val="single" w:color="000000" w:sz="4" w:space="0"/>
              <w:left w:val="single" w:color="000000" w:sz="4" w:space="0"/>
              <w:bottom w:val="single" w:color="000000" w:sz="4" w:space="0"/>
              <w:right w:val="single" w:color="000000" w:sz="4" w:space="0"/>
            </w:tcBorders>
            <w:noWrap w:val="0"/>
            <w:vAlign w:val="center"/>
          </w:tcPr>
          <w:p w14:paraId="543E8741">
            <w:pPr>
              <w:widowControl/>
              <w:jc w:val="left"/>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二、否定项</w:t>
            </w:r>
          </w:p>
        </w:tc>
      </w:tr>
      <w:tr w14:paraId="0371C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0ADC3C1">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评估指标</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18AEB2BE">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评估内容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ABF9041">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说明</w:t>
            </w:r>
          </w:p>
        </w:tc>
        <w:tc>
          <w:tcPr>
            <w:tcW w:w="5690" w:type="dxa"/>
            <w:gridSpan w:val="4"/>
            <w:tcBorders>
              <w:top w:val="single" w:color="000000" w:sz="4" w:space="0"/>
              <w:left w:val="single" w:color="000000" w:sz="4" w:space="0"/>
              <w:bottom w:val="single" w:color="000000" w:sz="4" w:space="0"/>
              <w:right w:val="single" w:color="000000" w:sz="4" w:space="0"/>
            </w:tcBorders>
            <w:noWrap w:val="0"/>
            <w:vAlign w:val="center"/>
          </w:tcPr>
          <w:p w14:paraId="389F30AE">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备注</w:t>
            </w:r>
          </w:p>
        </w:tc>
      </w:tr>
      <w:tr w14:paraId="02527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02C9165C">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禁止性</w:t>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规定</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371CED61">
            <w:pPr>
              <w:widowControl/>
              <w:jc w:val="left"/>
              <w:textAlignment w:val="center"/>
              <w:rPr>
                <w:rFonts w:hint="default" w:ascii="Times New Roman" w:hAnsi="Times New Roman" w:eastAsia="仿宋_GB2312" w:cs="Times New Roman"/>
                <w:color w:val="000000"/>
                <w:sz w:val="24"/>
              </w:rPr>
            </w:pPr>
            <w:r>
              <w:rPr>
                <w:rStyle w:val="8"/>
                <w:rFonts w:hint="default" w:ascii="Times New Roman" w:hAnsi="Times New Roman" w:eastAsia="仿宋_GB2312" w:cs="Times New Roman"/>
                <w:lang w:bidi="ar"/>
              </w:rPr>
              <w:t>申报机构</w:t>
            </w:r>
            <w:r>
              <w:rPr>
                <w:rStyle w:val="8"/>
                <w:rFonts w:hint="default" w:ascii="Times New Roman" w:hAnsi="Times New Roman" w:eastAsia="仿宋_GB2312" w:cs="Times New Roman"/>
                <w:lang w:eastAsia="zh-CN" w:bidi="ar"/>
              </w:rPr>
              <w:t>或</w:t>
            </w:r>
            <w:r>
              <w:rPr>
                <w:rStyle w:val="8"/>
                <w:rFonts w:hint="default" w:ascii="Times New Roman" w:hAnsi="Times New Roman" w:eastAsia="仿宋_GB2312" w:cs="Times New Roman"/>
                <w:lang w:bidi="ar"/>
              </w:rPr>
              <w:t>法定代表人有违法违规及失信行为的；行业协会等</w:t>
            </w:r>
            <w:r>
              <w:rPr>
                <w:rStyle w:val="7"/>
                <w:rFonts w:hint="default" w:ascii="Times New Roman" w:hAnsi="Times New Roman" w:eastAsia="仿宋_GB2312" w:cs="Times New Roman"/>
                <w:lang w:bidi="ar"/>
              </w:rPr>
              <w:t>3</w:t>
            </w:r>
            <w:r>
              <w:rPr>
                <w:rStyle w:val="8"/>
                <w:rFonts w:hint="default" w:ascii="Times New Roman" w:hAnsi="Times New Roman" w:eastAsia="仿宋_GB2312" w:cs="Times New Roman"/>
                <w:lang w:bidi="ar"/>
              </w:rPr>
              <w:t>年内在民政部门年审中有不合格记录或在民政部门非法社会组织名单内的；企业</w:t>
            </w:r>
            <w:r>
              <w:rPr>
                <w:rStyle w:val="7"/>
                <w:rFonts w:hint="default" w:ascii="Times New Roman" w:hAnsi="Times New Roman" w:eastAsia="仿宋_GB2312" w:cs="Times New Roman"/>
                <w:lang w:bidi="ar"/>
              </w:rPr>
              <w:t>3</w:t>
            </w:r>
            <w:r>
              <w:rPr>
                <w:rStyle w:val="8"/>
                <w:rFonts w:hint="default" w:ascii="Times New Roman" w:hAnsi="Times New Roman" w:eastAsia="仿宋_GB2312" w:cs="Times New Roman"/>
                <w:lang w:bidi="ar"/>
              </w:rPr>
              <w:t>年内在市场监管部门公布的企业经营异常目录内的；机构在人才评价领域有不良记录的；有其他违规违纪违法造成社会不良影响的。</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469486C">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一项否决</w:t>
            </w:r>
          </w:p>
        </w:tc>
        <w:tc>
          <w:tcPr>
            <w:tcW w:w="5690" w:type="dxa"/>
            <w:gridSpan w:val="4"/>
            <w:tcBorders>
              <w:top w:val="single" w:color="000000" w:sz="4" w:space="0"/>
              <w:left w:val="single" w:color="000000" w:sz="4" w:space="0"/>
              <w:bottom w:val="single" w:color="000000" w:sz="4" w:space="0"/>
              <w:right w:val="single" w:color="000000" w:sz="4" w:space="0"/>
            </w:tcBorders>
            <w:noWrap w:val="0"/>
            <w:vAlign w:val="center"/>
          </w:tcPr>
          <w:p w14:paraId="3B92E3D5">
            <w:pPr>
              <w:jc w:val="center"/>
              <w:rPr>
                <w:rFonts w:hint="default" w:ascii="Times New Roman" w:hAnsi="Times New Roman" w:eastAsia="仿宋_GB2312" w:cs="Times New Roman"/>
                <w:color w:val="000000"/>
                <w:sz w:val="24"/>
              </w:rPr>
            </w:pPr>
          </w:p>
        </w:tc>
      </w:tr>
      <w:tr w14:paraId="78F96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365" w:type="dxa"/>
            <w:gridSpan w:val="7"/>
            <w:tcBorders>
              <w:top w:val="single" w:color="000000" w:sz="4" w:space="0"/>
              <w:left w:val="single" w:color="000000" w:sz="4" w:space="0"/>
              <w:bottom w:val="single" w:color="000000" w:sz="4" w:space="0"/>
              <w:right w:val="single" w:color="000000" w:sz="4" w:space="0"/>
            </w:tcBorders>
            <w:noWrap w:val="0"/>
            <w:vAlign w:val="center"/>
          </w:tcPr>
          <w:p w14:paraId="64395ED4">
            <w:pPr>
              <w:widowControl/>
              <w:jc w:val="left"/>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三、材料审核</w:t>
            </w:r>
          </w:p>
        </w:tc>
      </w:tr>
      <w:tr w14:paraId="6B21D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365" w:type="dxa"/>
            <w:gridSpan w:val="7"/>
            <w:tcBorders>
              <w:top w:val="single" w:color="000000" w:sz="4" w:space="0"/>
              <w:left w:val="single" w:color="000000" w:sz="4" w:space="0"/>
              <w:bottom w:val="single" w:color="000000" w:sz="4" w:space="0"/>
              <w:right w:val="single" w:color="000000" w:sz="4" w:space="0"/>
            </w:tcBorders>
            <w:noWrap w:val="0"/>
            <w:vAlign w:val="center"/>
          </w:tcPr>
          <w:p w14:paraId="45359053">
            <w:pPr>
              <w:widowControl/>
              <w:jc w:val="left"/>
              <w:textAlignment w:val="center"/>
              <w:rPr>
                <w:rFonts w:hint="default" w:ascii="黑体" w:hAnsi="黑体" w:eastAsia="黑体" w:cs="Times New Roman"/>
                <w:b w:val="0"/>
                <w:color w:val="000000"/>
                <w:sz w:val="24"/>
              </w:rPr>
            </w:pPr>
            <w:r>
              <w:rPr>
                <w:rStyle w:val="5"/>
                <w:rFonts w:hint="eastAsia" w:ascii="楷体_GB2312" w:hAnsi="楷体_GB2312" w:eastAsia="楷体_GB2312" w:cs="楷体_GB2312"/>
                <w:b w:val="0"/>
                <w:lang w:bidi="ar"/>
              </w:rPr>
              <w:t>（一）材料完整性评估</w:t>
            </w:r>
          </w:p>
        </w:tc>
      </w:tr>
      <w:tr w14:paraId="133FF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BFA6FB2">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评估指标</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0428138E">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评估内容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7B7A6DD">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说明</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047D574E">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完整</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DB1434C">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不完整</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FC52856">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无</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0F084FC5">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备注</w:t>
            </w:r>
          </w:p>
        </w:tc>
      </w:tr>
      <w:tr w14:paraId="6C37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5FDDA">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基础条件</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14BA6132">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基本情况表</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E4584CA">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必须</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30B22AF4">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CD66A91">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2EB30A0">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2BE01DA">
            <w:pPr>
              <w:rPr>
                <w:rFonts w:hint="default" w:ascii="Times New Roman" w:hAnsi="Times New Roman" w:eastAsia="仿宋_GB2312" w:cs="Times New Roman"/>
                <w:color w:val="000000"/>
                <w:sz w:val="24"/>
              </w:rPr>
            </w:pPr>
          </w:p>
        </w:tc>
      </w:tr>
      <w:tr w14:paraId="3F843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CE727">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0730B90D">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资质证照</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C314600">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必须</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4A9CD401">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B1E2DCF">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AB39DE5">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EF9E1F8">
            <w:pPr>
              <w:rPr>
                <w:rFonts w:hint="default" w:ascii="Times New Roman" w:hAnsi="Times New Roman" w:eastAsia="仿宋_GB2312" w:cs="Times New Roman"/>
                <w:color w:val="000000"/>
                <w:sz w:val="24"/>
              </w:rPr>
            </w:pPr>
          </w:p>
        </w:tc>
      </w:tr>
      <w:tr w14:paraId="2010D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EF407">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0D547B58">
            <w:pPr>
              <w:widowControl/>
              <w:jc w:val="lef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信用报告或诚信承诺书</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92793DF">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必须</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6CED3CEF">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44D165F">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5A448A8">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04C7CC65">
            <w:pPr>
              <w:jc w:val="center"/>
              <w:rPr>
                <w:rFonts w:hint="default" w:ascii="Times New Roman" w:hAnsi="Times New Roman" w:eastAsia="仿宋_GB2312" w:cs="Times New Roman"/>
                <w:color w:val="000000"/>
                <w:sz w:val="24"/>
              </w:rPr>
            </w:pPr>
          </w:p>
        </w:tc>
      </w:tr>
      <w:tr w14:paraId="2695D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CAECA9">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71C3B081">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场地设备</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94C7110">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必须</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6EE8209C">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63421D7">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626C2663">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39FAD793">
            <w:pPr>
              <w:rPr>
                <w:rFonts w:hint="default" w:ascii="Times New Roman" w:hAnsi="Times New Roman" w:eastAsia="仿宋_GB2312" w:cs="Times New Roman"/>
                <w:color w:val="000000"/>
                <w:sz w:val="24"/>
              </w:rPr>
            </w:pPr>
          </w:p>
        </w:tc>
      </w:tr>
      <w:tr w14:paraId="1FFFC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5D4CF">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65A4819E">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人员队伍</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61F6A91">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必须</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5A023F6F">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F5C7F5B">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009A27F5">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8F328A6">
            <w:pPr>
              <w:rPr>
                <w:rFonts w:hint="default" w:ascii="Times New Roman" w:hAnsi="Times New Roman" w:eastAsia="仿宋_GB2312" w:cs="Times New Roman"/>
                <w:color w:val="000000"/>
                <w:sz w:val="24"/>
              </w:rPr>
            </w:pPr>
          </w:p>
        </w:tc>
      </w:tr>
      <w:tr w14:paraId="10190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8D51A">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1A86B182">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管理制度</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7156DF2">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必须</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581E49A5">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E17E997">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C37C9AA">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E241084">
            <w:pPr>
              <w:rPr>
                <w:rFonts w:hint="default" w:ascii="Times New Roman" w:hAnsi="Times New Roman" w:eastAsia="仿宋_GB2312" w:cs="Times New Roman"/>
                <w:color w:val="000000"/>
                <w:sz w:val="24"/>
              </w:rPr>
            </w:pPr>
          </w:p>
        </w:tc>
      </w:tr>
      <w:tr w14:paraId="1CB49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41923E">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选拔条件</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5567F32C">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职业技能等级认定试点工作实施方案</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F1BEADA">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必须</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33065169">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6767BD7">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B5D82BE">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0E91BD5">
            <w:pPr>
              <w:rPr>
                <w:rFonts w:hint="default" w:ascii="Times New Roman" w:hAnsi="Times New Roman" w:eastAsia="仿宋_GB2312" w:cs="Times New Roman"/>
                <w:color w:val="000000"/>
                <w:sz w:val="24"/>
              </w:rPr>
            </w:pPr>
          </w:p>
        </w:tc>
      </w:tr>
      <w:tr w14:paraId="16668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3795A">
            <w:pPr>
              <w:widowControl/>
              <w:jc w:val="center"/>
              <w:textAlignment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1D803AF6">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人才评价能力</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4CE1A55">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必须</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5E4E3448">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91A4990">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85BC6FD">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FDA1007">
            <w:pPr>
              <w:rPr>
                <w:rFonts w:hint="default" w:ascii="Times New Roman" w:hAnsi="Times New Roman" w:eastAsia="仿宋_GB2312" w:cs="Times New Roman"/>
                <w:color w:val="000000"/>
                <w:sz w:val="24"/>
              </w:rPr>
            </w:pPr>
          </w:p>
        </w:tc>
      </w:tr>
      <w:tr w14:paraId="79497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F92C2">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1BBA76FB">
            <w:pPr>
              <w:widowControl/>
              <w:jc w:val="left"/>
              <w:textAlignment w:val="center"/>
              <w:rPr>
                <w:rFonts w:hint="default" w:ascii="Times New Roman" w:hAnsi="Times New Roman" w:eastAsia="仿宋_GB2312" w:cs="Times New Roman"/>
                <w:color w:val="000000"/>
                <w:sz w:val="24"/>
              </w:rPr>
            </w:pPr>
            <w:r>
              <w:rPr>
                <w:rStyle w:val="9"/>
                <w:rFonts w:hint="default" w:ascii="Times New Roman" w:hAnsi="Times New Roman" w:eastAsia="仿宋_GB2312" w:cs="Times New Roman"/>
                <w:lang w:bidi="ar"/>
              </w:rPr>
              <w:t>人才培训能力</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2416B5A">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必须</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20204310">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39DA70F">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34D5720E">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39944CC3">
            <w:pPr>
              <w:rPr>
                <w:rFonts w:hint="default" w:ascii="Times New Roman" w:hAnsi="Times New Roman" w:eastAsia="仿宋_GB2312" w:cs="Times New Roman"/>
                <w:color w:val="000000"/>
                <w:sz w:val="24"/>
              </w:rPr>
            </w:pPr>
          </w:p>
        </w:tc>
      </w:tr>
      <w:tr w14:paraId="5D45C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000F1">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16EA3788">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退役军人事务领域服务能力</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8B1ABA3">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必须</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5FA67290">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26DABA3">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EF8DA64">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4AC77C6E">
            <w:pPr>
              <w:rPr>
                <w:rFonts w:hint="default" w:ascii="Times New Roman" w:hAnsi="Times New Roman" w:eastAsia="仿宋_GB2312" w:cs="Times New Roman"/>
                <w:color w:val="000000"/>
                <w:sz w:val="24"/>
              </w:rPr>
            </w:pPr>
          </w:p>
        </w:tc>
      </w:tr>
      <w:tr w14:paraId="7F09B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365" w:type="dxa"/>
            <w:gridSpan w:val="7"/>
            <w:tcBorders>
              <w:top w:val="single" w:color="000000" w:sz="4" w:space="0"/>
              <w:left w:val="single" w:color="000000" w:sz="4" w:space="0"/>
              <w:bottom w:val="single" w:color="000000" w:sz="4" w:space="0"/>
              <w:right w:val="single" w:color="000000" w:sz="4" w:space="0"/>
            </w:tcBorders>
            <w:noWrap w:val="0"/>
            <w:vAlign w:val="center"/>
          </w:tcPr>
          <w:p w14:paraId="43E7E6FE">
            <w:pPr>
              <w:widowControl/>
              <w:jc w:val="left"/>
              <w:textAlignment w:val="center"/>
              <w:rPr>
                <w:rFonts w:hint="default" w:ascii="黑体" w:hAnsi="黑体" w:eastAsia="黑体" w:cs="Times New Roman"/>
                <w:b w:val="0"/>
                <w:color w:val="000000"/>
                <w:sz w:val="24"/>
              </w:rPr>
            </w:pPr>
            <w:r>
              <w:rPr>
                <w:rStyle w:val="5"/>
                <w:rFonts w:hint="eastAsia" w:ascii="楷体_GB2312" w:hAnsi="楷体_GB2312" w:eastAsia="楷体_GB2312" w:cs="楷体_GB2312"/>
                <w:b w:val="0"/>
                <w:lang w:bidi="ar"/>
              </w:rPr>
              <w:t>（二）专业条件评估</w:t>
            </w:r>
          </w:p>
        </w:tc>
      </w:tr>
      <w:tr w14:paraId="79D8A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BB13538">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评估指标</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44E375B8">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评估内容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E7F6DC9">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说明</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2D201021">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符合</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E7C97A7">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部分</w:t>
            </w:r>
            <w:r>
              <w:rPr>
                <w:rStyle w:val="5"/>
                <w:rFonts w:hint="default" w:ascii="黑体" w:hAnsi="黑体" w:eastAsia="黑体" w:cs="Times New Roman"/>
                <w:b w:val="0"/>
                <w:lang w:bidi="ar"/>
              </w:rPr>
              <w:br w:type="textWrapping"/>
            </w:r>
            <w:r>
              <w:rPr>
                <w:rStyle w:val="5"/>
                <w:rFonts w:hint="default" w:ascii="黑体" w:hAnsi="黑体" w:eastAsia="黑体" w:cs="Times New Roman"/>
                <w:b w:val="0"/>
                <w:lang w:bidi="ar"/>
              </w:rPr>
              <w:t>符合</w:t>
            </w: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57471BF9">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不符合</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C7ED58D">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备注</w:t>
            </w:r>
          </w:p>
        </w:tc>
      </w:tr>
      <w:tr w14:paraId="796F0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7BCFF6">
            <w:pPr>
              <w:widowControl/>
              <w:jc w:val="center"/>
              <w:textAlignment w:val="center"/>
              <w:rPr>
                <w:rStyle w:val="6"/>
                <w:rFonts w:hint="default" w:ascii="Times New Roman" w:hAnsi="Times New Roman" w:eastAsia="仿宋_GB2312" w:cs="Times New Roman"/>
                <w:lang w:bidi="ar"/>
              </w:rPr>
            </w:pPr>
            <w:r>
              <w:rPr>
                <w:rStyle w:val="6"/>
                <w:rFonts w:hint="default" w:ascii="Times New Roman" w:hAnsi="Times New Roman" w:eastAsia="仿宋_GB2312" w:cs="Times New Roman"/>
                <w:lang w:bidi="ar"/>
              </w:rPr>
              <w:t>场所和</w:t>
            </w:r>
          </w:p>
          <w:p w14:paraId="26076109">
            <w:pPr>
              <w:widowControl/>
              <w:jc w:val="center"/>
              <w:textAlignment w:val="center"/>
              <w:rPr>
                <w:rStyle w:val="6"/>
                <w:rFonts w:hint="default" w:ascii="Times New Roman" w:hAnsi="Times New Roman" w:eastAsia="仿宋_GB2312" w:cs="Times New Roman"/>
                <w:lang w:bidi="ar"/>
              </w:rPr>
            </w:pPr>
            <w:r>
              <w:rPr>
                <w:rStyle w:val="6"/>
                <w:rFonts w:hint="default" w:ascii="Times New Roman" w:hAnsi="Times New Roman" w:eastAsia="仿宋_GB2312" w:cs="Times New Roman"/>
                <w:lang w:bidi="ar"/>
              </w:rPr>
              <w:t>设施设备</w:t>
            </w:r>
          </w:p>
          <w:p w14:paraId="7A361561">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要求</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64BDA6D6">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符合安全条件，且有与退役军人事务员职业技能等级认定规模相适应的场所。</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1D63A4E">
            <w:pPr>
              <w:jc w:val="center"/>
              <w:rPr>
                <w:rFonts w:hint="default" w:ascii="Times New Roman" w:hAnsi="Times New Roman" w:eastAsia="仿宋_GB2312" w:cs="Times New Roman"/>
                <w:color w:val="000000"/>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6BB5E392">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3F2F9A20">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19E0E54">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11A8D1AD">
            <w:pPr>
              <w:rPr>
                <w:rFonts w:hint="default" w:ascii="Times New Roman" w:hAnsi="Times New Roman" w:eastAsia="仿宋_GB2312" w:cs="Times New Roman"/>
                <w:color w:val="000000"/>
                <w:sz w:val="24"/>
              </w:rPr>
            </w:pPr>
          </w:p>
        </w:tc>
      </w:tr>
      <w:tr w14:paraId="3CC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70663">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0E46F767">
            <w:pPr>
              <w:widowControl/>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具有与退役军人事务员职业技能等级、培训评价规模相适应的设施设备等硬件设施和视频监控设备，能提供设施设备品牌、型号等资产清单。</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A6F886F">
            <w:pPr>
              <w:jc w:val="center"/>
              <w:rPr>
                <w:rFonts w:hint="default" w:ascii="Times New Roman" w:hAnsi="Times New Roman" w:eastAsia="仿宋_GB2312" w:cs="Times New Roman"/>
                <w:color w:val="000000"/>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58D96116">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A314285">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1B858682">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791BEAC1">
            <w:pPr>
              <w:jc w:val="center"/>
              <w:rPr>
                <w:rFonts w:hint="default" w:ascii="Times New Roman" w:hAnsi="Times New Roman" w:eastAsia="仿宋_GB2312" w:cs="Times New Roman"/>
                <w:color w:val="000000"/>
                <w:sz w:val="24"/>
              </w:rPr>
            </w:pPr>
          </w:p>
        </w:tc>
      </w:tr>
      <w:tr w14:paraId="2A444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64673">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085DBFFF">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具有实现计算机考试的线上平台保障能力和具有可溯源的信息化系统和保存留痕能力。能满足退役军人事务员职业技能等级认定相关数据与退役军人事务部门实时对接。</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58DF8C0">
            <w:pPr>
              <w:jc w:val="center"/>
              <w:rPr>
                <w:rFonts w:hint="default" w:ascii="Times New Roman" w:hAnsi="Times New Roman" w:eastAsia="仿宋_GB2312" w:cs="Times New Roman"/>
                <w:color w:val="000000"/>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43937F4E">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B7AC245">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493654E7">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bottom"/>
          </w:tcPr>
          <w:p w14:paraId="2AC52EF1">
            <w:pPr>
              <w:jc w:val="left"/>
              <w:rPr>
                <w:rFonts w:hint="default" w:ascii="Times New Roman" w:hAnsi="Times New Roman" w:eastAsia="仿宋_GB2312" w:cs="Times New Roman"/>
                <w:color w:val="000000"/>
                <w:sz w:val="24"/>
              </w:rPr>
            </w:pPr>
          </w:p>
        </w:tc>
      </w:tr>
      <w:tr w14:paraId="3F186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19ADC69">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人员要求</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4ADF236E">
            <w:pPr>
              <w:widowControl/>
              <w:textAlignment w:val="center"/>
              <w:rPr>
                <w:rFonts w:hint="default" w:ascii="Times New Roman" w:hAnsi="Times New Roman" w:eastAsia="仿宋_GB2312" w:cs="Times New Roman"/>
                <w:color w:val="000000"/>
                <w:sz w:val="24"/>
              </w:rPr>
            </w:pPr>
            <w:r>
              <w:rPr>
                <w:rStyle w:val="10"/>
                <w:rFonts w:hint="default" w:ascii="Times New Roman" w:hAnsi="Times New Roman" w:eastAsia="仿宋_GB2312" w:cs="Times New Roman"/>
                <w:lang w:bidi="ar"/>
              </w:rPr>
              <w:t>具备专门负责职业技能等级认定工作的队伍，</w:t>
            </w:r>
            <w:r>
              <w:rPr>
                <w:rStyle w:val="10"/>
                <w:rFonts w:hint="default" w:ascii="Times New Roman" w:hAnsi="Times New Roman" w:eastAsia="仿宋_GB2312" w:cs="Times New Roman"/>
                <w:lang w:eastAsia="zh-CN" w:bidi="ar"/>
              </w:rPr>
              <w:t>考评人员不少于</w:t>
            </w:r>
            <w:r>
              <w:rPr>
                <w:rStyle w:val="10"/>
                <w:rFonts w:hint="default" w:ascii="Times New Roman" w:hAnsi="Times New Roman" w:eastAsia="仿宋_GB2312" w:cs="Times New Roman"/>
                <w:lang w:val="en-US" w:eastAsia="zh-CN" w:bidi="ar"/>
              </w:rPr>
              <w:t>3人并与拟评价等级相适配，配备相应的</w:t>
            </w:r>
            <w:r>
              <w:rPr>
                <w:rStyle w:val="10"/>
                <w:rFonts w:hint="default" w:ascii="Times New Roman" w:hAnsi="Times New Roman" w:eastAsia="仿宋_GB2312" w:cs="Times New Roman"/>
                <w:lang w:bidi="ar"/>
              </w:rPr>
              <w:t>专职工作人员（含机构负责人、内部质量督导人员、考务人员等），能提供</w:t>
            </w:r>
            <w:r>
              <w:rPr>
                <w:rStyle w:val="10"/>
                <w:rFonts w:hint="default" w:ascii="Times New Roman" w:hAnsi="Times New Roman" w:eastAsia="仿宋_GB2312" w:cs="Times New Roman"/>
                <w:lang w:eastAsia="zh-CN" w:bidi="ar"/>
              </w:rPr>
              <w:t>专家等</w:t>
            </w:r>
            <w:r>
              <w:rPr>
                <w:rStyle w:val="10"/>
                <w:rFonts w:hint="default" w:ascii="Times New Roman" w:hAnsi="Times New Roman" w:eastAsia="仿宋_GB2312" w:cs="Times New Roman"/>
                <w:lang w:bidi="ar"/>
              </w:rPr>
              <w:t>各类人员名单、任职资格证明、人员能力胜任材料（如学历、学位，从事退役军人事务领域工作、职业技能等级认定工作等证明材料、政审表）</w:t>
            </w:r>
            <w:r>
              <w:rPr>
                <w:rStyle w:val="11"/>
                <w:rFonts w:hint="default" w:ascii="Times New Roman" w:hAnsi="Times New Roman" w:eastAsia="仿宋_GB2312" w:cs="Times New Roman"/>
                <w:lang w:bidi="ar"/>
              </w:rPr>
              <w:t>。</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6ED6BE0">
            <w:pPr>
              <w:jc w:val="center"/>
              <w:rPr>
                <w:rFonts w:hint="default" w:ascii="Times New Roman" w:hAnsi="Times New Roman" w:eastAsia="仿宋_GB2312" w:cs="Times New Roman"/>
                <w:color w:val="000000"/>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0623C3BF">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51A6C81">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79663233">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E1F05C6">
            <w:pPr>
              <w:rPr>
                <w:rFonts w:hint="default" w:ascii="Times New Roman" w:hAnsi="Times New Roman" w:eastAsia="仿宋_GB2312" w:cs="Times New Roman"/>
                <w:color w:val="000000"/>
                <w:sz w:val="24"/>
              </w:rPr>
            </w:pPr>
          </w:p>
        </w:tc>
      </w:tr>
      <w:tr w14:paraId="51FF4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11864">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259032CA">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有相对稳定的管理人员队伍（含财务管理人员、档案管理人员等），所聘人员均依法签订聘用合同/劳动合同/劳务协议。</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2412F1B">
            <w:pPr>
              <w:jc w:val="center"/>
              <w:rPr>
                <w:rFonts w:hint="default" w:ascii="Times New Roman" w:hAnsi="Times New Roman" w:eastAsia="仿宋_GB2312" w:cs="Times New Roman"/>
                <w:color w:val="000000"/>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67187F17">
            <w:pPr>
              <w:jc w:val="center"/>
              <w:rPr>
                <w:rFonts w:hint="default" w:ascii="Times New Roman" w:hAnsi="Times New Roman" w:eastAsia="仿宋_GB2312" w:cs="Times New Roman"/>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98998FF">
            <w:pPr>
              <w:jc w:val="center"/>
              <w:rPr>
                <w:rFonts w:hint="default" w:ascii="Times New Roman" w:hAnsi="Times New Roman" w:eastAsia="仿宋_GB2312" w:cs="Times New Roman"/>
                <w:color w:val="000000"/>
                <w:sz w:val="24"/>
              </w:rPr>
            </w:pPr>
          </w:p>
        </w:tc>
        <w:tc>
          <w:tcPr>
            <w:tcW w:w="1501" w:type="dxa"/>
            <w:tcBorders>
              <w:top w:val="single" w:color="000000" w:sz="4" w:space="0"/>
              <w:left w:val="single" w:color="000000" w:sz="4" w:space="0"/>
              <w:bottom w:val="single" w:color="000000" w:sz="4" w:space="0"/>
              <w:right w:val="single" w:color="000000" w:sz="4" w:space="0"/>
            </w:tcBorders>
            <w:noWrap w:val="0"/>
            <w:vAlign w:val="center"/>
          </w:tcPr>
          <w:p w14:paraId="23EA9322">
            <w:pPr>
              <w:jc w:val="center"/>
              <w:rPr>
                <w:rFonts w:hint="default" w:ascii="Times New Roman" w:hAnsi="Times New Roman" w:eastAsia="仿宋_GB2312" w:cs="Times New Roman"/>
                <w:color w:val="000000"/>
                <w:sz w:val="24"/>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BCA8B65">
            <w:pPr>
              <w:rPr>
                <w:rFonts w:hint="default" w:ascii="Times New Roman" w:hAnsi="Times New Roman" w:eastAsia="仿宋_GB2312" w:cs="Times New Roman"/>
                <w:color w:val="000000"/>
                <w:sz w:val="24"/>
              </w:rPr>
            </w:pPr>
          </w:p>
        </w:tc>
      </w:tr>
      <w:tr w14:paraId="01A7C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205" w:type="dxa"/>
            <w:vMerge w:val="restart"/>
            <w:tcBorders>
              <w:top w:val="single" w:color="000000" w:sz="4" w:space="0"/>
              <w:left w:val="single" w:color="000000" w:sz="4" w:space="0"/>
              <w:right w:val="single" w:color="000000" w:sz="4" w:space="0"/>
            </w:tcBorders>
            <w:noWrap w:val="0"/>
            <w:vAlign w:val="center"/>
          </w:tcPr>
          <w:p w14:paraId="6C06C314">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管理制度</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14C7B83A">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评价机构章程</w:t>
            </w:r>
          </w:p>
        </w:tc>
        <w:tc>
          <w:tcPr>
            <w:tcW w:w="82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1D01D7">
            <w:pPr>
              <w:jc w:val="center"/>
              <w:rPr>
                <w:rFonts w:hint="default" w:ascii="Times New Roman" w:hAnsi="Times New Roman" w:eastAsia="仿宋_GB2312" w:cs="Times New Roman"/>
                <w:color w:val="000000"/>
                <w:sz w:val="24"/>
              </w:rPr>
            </w:pPr>
          </w:p>
        </w:tc>
        <w:tc>
          <w:tcPr>
            <w:tcW w:w="1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C46090">
            <w:pPr>
              <w:jc w:val="center"/>
              <w:rPr>
                <w:rFonts w:hint="default" w:ascii="Times New Roman" w:hAnsi="Times New Roman" w:eastAsia="仿宋_GB2312" w:cs="Times New Roman"/>
                <w:color w:val="000000"/>
                <w:sz w:val="24"/>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1E1CDE">
            <w:pPr>
              <w:jc w:val="center"/>
              <w:rPr>
                <w:rFonts w:hint="default" w:ascii="Times New Roman" w:hAnsi="Times New Roman" w:eastAsia="仿宋_GB2312" w:cs="Times New Roman"/>
                <w:color w:val="000000"/>
                <w:sz w:val="24"/>
              </w:rPr>
            </w:pPr>
          </w:p>
        </w:tc>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14:paraId="2F562D1B">
            <w:pPr>
              <w:jc w:val="center"/>
              <w:rPr>
                <w:rFonts w:hint="default" w:ascii="Times New Roman" w:hAnsi="Times New Roman" w:eastAsia="仿宋_GB2312" w:cs="Times New Roman"/>
                <w:color w:val="000000"/>
                <w:sz w:val="24"/>
              </w:rPr>
            </w:pPr>
          </w:p>
        </w:tc>
        <w:tc>
          <w:tcPr>
            <w:tcW w:w="1174" w:type="dxa"/>
            <w:vMerge w:val="restart"/>
            <w:tcBorders>
              <w:top w:val="single" w:color="000000" w:sz="4" w:space="0"/>
              <w:left w:val="single" w:color="000000" w:sz="4" w:space="0"/>
              <w:bottom w:val="single" w:color="000000" w:sz="4" w:space="0"/>
              <w:right w:val="single" w:color="000000" w:sz="4" w:space="0"/>
            </w:tcBorders>
            <w:noWrap w:val="0"/>
            <w:vAlign w:val="center"/>
          </w:tcPr>
          <w:p w14:paraId="44413761">
            <w:pPr>
              <w:jc w:val="center"/>
              <w:rPr>
                <w:rFonts w:hint="default" w:ascii="Times New Roman" w:hAnsi="Times New Roman" w:eastAsia="仿宋_GB2312" w:cs="Times New Roman"/>
                <w:color w:val="000000"/>
                <w:sz w:val="24"/>
              </w:rPr>
            </w:pPr>
          </w:p>
        </w:tc>
      </w:tr>
      <w:tr w14:paraId="3397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jc w:val="center"/>
        </w:trPr>
        <w:tc>
          <w:tcPr>
            <w:tcW w:w="1205" w:type="dxa"/>
            <w:vMerge w:val="continue"/>
            <w:tcBorders>
              <w:left w:val="single" w:color="000000" w:sz="4" w:space="0"/>
              <w:right w:val="single" w:color="000000" w:sz="4" w:space="0"/>
            </w:tcBorders>
            <w:noWrap w:val="0"/>
            <w:vAlign w:val="center"/>
          </w:tcPr>
          <w:p w14:paraId="31FA29B1">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0C98EB20">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职业技能等级认定工作规程</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A3EBD">
            <w:pPr>
              <w:jc w:val="center"/>
              <w:rPr>
                <w:rFonts w:hint="default" w:ascii="Times New Roman" w:hAnsi="Times New Roman" w:eastAsia="仿宋_GB2312" w:cs="Times New Roman"/>
                <w:color w:val="000000"/>
                <w:sz w:val="24"/>
              </w:rPr>
            </w:pPr>
          </w:p>
        </w:tc>
        <w:tc>
          <w:tcPr>
            <w:tcW w:w="1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AB090">
            <w:pPr>
              <w:jc w:val="center"/>
              <w:rPr>
                <w:rFonts w:hint="default" w:ascii="Times New Roman" w:hAnsi="Times New Roman" w:eastAsia="仿宋_GB2312" w:cs="Times New Roman"/>
                <w:color w:val="000000"/>
                <w:sz w:val="24"/>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9F049">
            <w:pPr>
              <w:jc w:val="center"/>
              <w:rPr>
                <w:rFonts w:hint="default" w:ascii="Times New Roman" w:hAnsi="Times New Roman" w:eastAsia="仿宋_GB2312" w:cs="Times New Roman"/>
                <w:color w:val="000000"/>
                <w:sz w:val="24"/>
              </w:rPr>
            </w:pPr>
          </w:p>
        </w:tc>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93BD8">
            <w:pPr>
              <w:jc w:val="center"/>
              <w:rPr>
                <w:rFonts w:hint="default" w:ascii="Times New Roman" w:hAnsi="Times New Roman" w:eastAsia="仿宋_GB2312" w:cs="Times New Roman"/>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7F59A">
            <w:pPr>
              <w:jc w:val="center"/>
              <w:rPr>
                <w:rFonts w:hint="default" w:ascii="Times New Roman" w:hAnsi="Times New Roman" w:eastAsia="仿宋_GB2312" w:cs="Times New Roman"/>
                <w:color w:val="000000"/>
                <w:sz w:val="24"/>
              </w:rPr>
            </w:pPr>
          </w:p>
        </w:tc>
      </w:tr>
      <w:tr w14:paraId="4AD4A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1205" w:type="dxa"/>
            <w:vMerge w:val="continue"/>
            <w:tcBorders>
              <w:left w:val="single" w:color="000000" w:sz="4" w:space="0"/>
              <w:right w:val="single" w:color="000000" w:sz="4" w:space="0"/>
            </w:tcBorders>
            <w:noWrap w:val="0"/>
            <w:vAlign w:val="center"/>
          </w:tcPr>
          <w:p w14:paraId="393068E8">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6E0D366D">
            <w:pPr>
              <w:widowControl/>
              <w:jc w:val="lef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考务管理制度</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149F60">
            <w:pPr>
              <w:jc w:val="center"/>
              <w:rPr>
                <w:rFonts w:hint="default" w:ascii="Times New Roman" w:hAnsi="Times New Roman" w:eastAsia="仿宋_GB2312" w:cs="Times New Roman"/>
                <w:color w:val="000000"/>
                <w:sz w:val="24"/>
              </w:rPr>
            </w:pPr>
          </w:p>
        </w:tc>
        <w:tc>
          <w:tcPr>
            <w:tcW w:w="1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2EC218">
            <w:pPr>
              <w:jc w:val="center"/>
              <w:rPr>
                <w:rFonts w:hint="default" w:ascii="Times New Roman" w:hAnsi="Times New Roman" w:eastAsia="仿宋_GB2312" w:cs="Times New Roman"/>
                <w:color w:val="000000"/>
                <w:sz w:val="24"/>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19DF4">
            <w:pPr>
              <w:jc w:val="center"/>
              <w:rPr>
                <w:rFonts w:hint="default" w:ascii="Times New Roman" w:hAnsi="Times New Roman" w:eastAsia="仿宋_GB2312" w:cs="Times New Roman"/>
                <w:color w:val="000000"/>
                <w:sz w:val="24"/>
              </w:rPr>
            </w:pPr>
          </w:p>
        </w:tc>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11B9B">
            <w:pPr>
              <w:jc w:val="center"/>
              <w:rPr>
                <w:rFonts w:hint="default" w:ascii="Times New Roman" w:hAnsi="Times New Roman" w:eastAsia="仿宋_GB2312" w:cs="Times New Roman"/>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16ABB">
            <w:pPr>
              <w:jc w:val="center"/>
              <w:rPr>
                <w:rFonts w:hint="default" w:ascii="Times New Roman" w:hAnsi="Times New Roman" w:eastAsia="仿宋_GB2312" w:cs="Times New Roman"/>
                <w:color w:val="000000"/>
                <w:sz w:val="24"/>
              </w:rPr>
            </w:pPr>
          </w:p>
        </w:tc>
      </w:tr>
      <w:tr w14:paraId="64035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205" w:type="dxa"/>
            <w:vMerge w:val="continue"/>
            <w:tcBorders>
              <w:left w:val="single" w:color="000000" w:sz="4" w:space="0"/>
              <w:right w:val="single" w:color="000000" w:sz="4" w:space="0"/>
            </w:tcBorders>
            <w:noWrap w:val="0"/>
            <w:vAlign w:val="center"/>
          </w:tcPr>
          <w:p w14:paraId="7CB81212">
            <w:pPr>
              <w:widowControl/>
              <w:jc w:val="center"/>
              <w:textAlignment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6A38B580">
            <w:pPr>
              <w:widowControl/>
              <w:jc w:val="lef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考评管理制度</w:t>
            </w:r>
          </w:p>
        </w:tc>
        <w:tc>
          <w:tcPr>
            <w:tcW w:w="827" w:type="dxa"/>
            <w:vMerge w:val="restart"/>
            <w:tcBorders>
              <w:top w:val="single" w:color="000000" w:sz="4" w:space="0"/>
              <w:left w:val="single" w:color="000000" w:sz="4" w:space="0"/>
              <w:bottom w:val="single" w:color="000000" w:sz="4" w:space="0"/>
              <w:right w:val="single" w:color="000000" w:sz="4" w:space="0"/>
            </w:tcBorders>
            <w:noWrap w:val="0"/>
            <w:vAlign w:val="center"/>
          </w:tcPr>
          <w:p w14:paraId="0C8EA6CD">
            <w:pPr>
              <w:jc w:val="center"/>
              <w:rPr>
                <w:rFonts w:hint="default" w:ascii="Times New Roman" w:hAnsi="Times New Roman" w:eastAsia="仿宋_GB2312" w:cs="Times New Roman"/>
                <w:color w:val="000000"/>
                <w:sz w:val="24"/>
              </w:rPr>
            </w:pPr>
          </w:p>
        </w:tc>
        <w:tc>
          <w:tcPr>
            <w:tcW w:w="17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6F595E">
            <w:pPr>
              <w:jc w:val="center"/>
              <w:rPr>
                <w:rFonts w:hint="default" w:ascii="Times New Roman" w:hAnsi="Times New Roman" w:eastAsia="仿宋_GB2312" w:cs="Times New Roman"/>
                <w:color w:val="000000"/>
                <w:sz w:val="24"/>
              </w:rPr>
            </w:pPr>
          </w:p>
        </w:tc>
        <w:tc>
          <w:tcPr>
            <w:tcW w:w="1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2551577">
            <w:pPr>
              <w:jc w:val="center"/>
              <w:rPr>
                <w:rFonts w:hint="default" w:ascii="Times New Roman" w:hAnsi="Times New Roman" w:eastAsia="仿宋_GB2312" w:cs="Times New Roman"/>
                <w:color w:val="000000"/>
                <w:sz w:val="24"/>
              </w:rPr>
            </w:pPr>
          </w:p>
        </w:tc>
        <w:tc>
          <w:tcPr>
            <w:tcW w:w="15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C8E8A2B">
            <w:pPr>
              <w:jc w:val="center"/>
              <w:rPr>
                <w:rFonts w:hint="default" w:ascii="Times New Roman" w:hAnsi="Times New Roman" w:eastAsia="仿宋_GB2312" w:cs="Times New Roman"/>
                <w:color w:val="000000"/>
                <w:sz w:val="24"/>
              </w:rPr>
            </w:pPr>
          </w:p>
        </w:tc>
        <w:tc>
          <w:tcPr>
            <w:tcW w:w="117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94FB99">
            <w:pPr>
              <w:jc w:val="center"/>
              <w:rPr>
                <w:rFonts w:hint="default" w:ascii="Times New Roman" w:hAnsi="Times New Roman" w:eastAsia="仿宋_GB2312" w:cs="Times New Roman"/>
                <w:color w:val="000000"/>
                <w:sz w:val="24"/>
              </w:rPr>
            </w:pPr>
          </w:p>
        </w:tc>
      </w:tr>
      <w:tr w14:paraId="2E7D5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1205" w:type="dxa"/>
            <w:vMerge w:val="continue"/>
            <w:tcBorders>
              <w:left w:val="single" w:color="000000" w:sz="4" w:space="0"/>
              <w:right w:val="single" w:color="000000" w:sz="4" w:space="0"/>
            </w:tcBorders>
            <w:noWrap w:val="0"/>
            <w:vAlign w:val="center"/>
          </w:tcPr>
          <w:p w14:paraId="005101FE">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58B55994">
            <w:pPr>
              <w:widowControl/>
              <w:jc w:val="lef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质量督导管理制度</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E7EF1">
            <w:pPr>
              <w:jc w:val="center"/>
              <w:rPr>
                <w:rFonts w:hint="default" w:ascii="Times New Roman" w:hAnsi="Times New Roman" w:eastAsia="仿宋_GB2312" w:cs="Times New Roman"/>
                <w:color w:val="000000"/>
                <w:sz w:val="24"/>
              </w:rPr>
            </w:pPr>
          </w:p>
        </w:tc>
        <w:tc>
          <w:tcPr>
            <w:tcW w:w="1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4123AA">
            <w:pPr>
              <w:jc w:val="center"/>
              <w:rPr>
                <w:rFonts w:hint="default" w:ascii="Times New Roman" w:hAnsi="Times New Roman" w:eastAsia="仿宋_GB2312" w:cs="Times New Roman"/>
                <w:color w:val="000000"/>
                <w:sz w:val="24"/>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C9AAE">
            <w:pPr>
              <w:jc w:val="center"/>
              <w:rPr>
                <w:rFonts w:hint="default" w:ascii="Times New Roman" w:hAnsi="Times New Roman" w:eastAsia="仿宋_GB2312" w:cs="Times New Roman"/>
                <w:color w:val="000000"/>
                <w:sz w:val="24"/>
              </w:rPr>
            </w:pPr>
          </w:p>
        </w:tc>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5193D">
            <w:pPr>
              <w:jc w:val="center"/>
              <w:rPr>
                <w:rFonts w:hint="default" w:ascii="Times New Roman" w:hAnsi="Times New Roman" w:eastAsia="仿宋_GB2312" w:cs="Times New Roman"/>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21B670">
            <w:pPr>
              <w:jc w:val="center"/>
              <w:rPr>
                <w:rFonts w:hint="default" w:ascii="Times New Roman" w:hAnsi="Times New Roman" w:eastAsia="仿宋_GB2312" w:cs="Times New Roman"/>
                <w:color w:val="000000"/>
                <w:sz w:val="24"/>
              </w:rPr>
            </w:pPr>
          </w:p>
        </w:tc>
      </w:tr>
      <w:tr w14:paraId="7213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1205" w:type="dxa"/>
            <w:vMerge w:val="continue"/>
            <w:tcBorders>
              <w:left w:val="single" w:color="000000" w:sz="4" w:space="0"/>
              <w:right w:val="single" w:color="000000" w:sz="4" w:space="0"/>
            </w:tcBorders>
            <w:noWrap w:val="0"/>
            <w:vAlign w:val="center"/>
          </w:tcPr>
          <w:p w14:paraId="6B8C94A1">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28803899">
            <w:pPr>
              <w:widowControl/>
              <w:jc w:val="lef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设备管理制度</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913A1">
            <w:pPr>
              <w:jc w:val="center"/>
              <w:rPr>
                <w:rFonts w:hint="default" w:ascii="Times New Roman" w:hAnsi="Times New Roman" w:eastAsia="仿宋_GB2312" w:cs="Times New Roman"/>
                <w:color w:val="000000"/>
                <w:sz w:val="24"/>
              </w:rPr>
            </w:pPr>
          </w:p>
        </w:tc>
        <w:tc>
          <w:tcPr>
            <w:tcW w:w="1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8D516B">
            <w:pPr>
              <w:jc w:val="center"/>
              <w:rPr>
                <w:rFonts w:hint="default" w:ascii="Times New Roman" w:hAnsi="Times New Roman" w:eastAsia="仿宋_GB2312" w:cs="Times New Roman"/>
                <w:color w:val="000000"/>
                <w:sz w:val="24"/>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40C61">
            <w:pPr>
              <w:jc w:val="center"/>
              <w:rPr>
                <w:rFonts w:hint="default" w:ascii="Times New Roman" w:hAnsi="Times New Roman" w:eastAsia="仿宋_GB2312" w:cs="Times New Roman"/>
                <w:color w:val="000000"/>
                <w:sz w:val="24"/>
              </w:rPr>
            </w:pPr>
          </w:p>
        </w:tc>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599D0">
            <w:pPr>
              <w:jc w:val="center"/>
              <w:rPr>
                <w:rFonts w:hint="default" w:ascii="Times New Roman" w:hAnsi="Times New Roman" w:eastAsia="仿宋_GB2312" w:cs="Times New Roman"/>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6840D">
            <w:pPr>
              <w:jc w:val="center"/>
              <w:rPr>
                <w:rFonts w:hint="default" w:ascii="Times New Roman" w:hAnsi="Times New Roman" w:eastAsia="仿宋_GB2312" w:cs="Times New Roman"/>
                <w:color w:val="000000"/>
                <w:sz w:val="24"/>
              </w:rPr>
            </w:pPr>
          </w:p>
        </w:tc>
      </w:tr>
      <w:tr w14:paraId="59128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1205" w:type="dxa"/>
            <w:vMerge w:val="continue"/>
            <w:tcBorders>
              <w:left w:val="single" w:color="000000" w:sz="4" w:space="0"/>
              <w:right w:val="single" w:color="000000" w:sz="4" w:space="0"/>
            </w:tcBorders>
            <w:noWrap w:val="0"/>
            <w:vAlign w:val="center"/>
          </w:tcPr>
          <w:p w14:paraId="1EE6803C">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76B14EBB">
            <w:pPr>
              <w:widowControl/>
              <w:jc w:val="lef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人员管理制度</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727DA">
            <w:pPr>
              <w:jc w:val="center"/>
              <w:rPr>
                <w:rFonts w:hint="default" w:ascii="Times New Roman" w:hAnsi="Times New Roman" w:eastAsia="仿宋_GB2312" w:cs="Times New Roman"/>
                <w:color w:val="000000"/>
                <w:sz w:val="24"/>
              </w:rPr>
            </w:pPr>
          </w:p>
        </w:tc>
        <w:tc>
          <w:tcPr>
            <w:tcW w:w="1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A286E">
            <w:pPr>
              <w:jc w:val="center"/>
              <w:rPr>
                <w:rFonts w:hint="default" w:ascii="Times New Roman" w:hAnsi="Times New Roman" w:eastAsia="仿宋_GB2312" w:cs="Times New Roman"/>
                <w:color w:val="000000"/>
                <w:sz w:val="24"/>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D9D6FE">
            <w:pPr>
              <w:jc w:val="center"/>
              <w:rPr>
                <w:rFonts w:hint="default" w:ascii="Times New Roman" w:hAnsi="Times New Roman" w:eastAsia="仿宋_GB2312" w:cs="Times New Roman"/>
                <w:color w:val="000000"/>
                <w:sz w:val="24"/>
              </w:rPr>
            </w:pPr>
          </w:p>
        </w:tc>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A931D">
            <w:pPr>
              <w:jc w:val="center"/>
              <w:rPr>
                <w:rFonts w:hint="default" w:ascii="Times New Roman" w:hAnsi="Times New Roman" w:eastAsia="仿宋_GB2312" w:cs="Times New Roman"/>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ACB24">
            <w:pPr>
              <w:jc w:val="center"/>
              <w:rPr>
                <w:rFonts w:hint="default" w:ascii="Times New Roman" w:hAnsi="Times New Roman" w:eastAsia="仿宋_GB2312" w:cs="Times New Roman"/>
                <w:color w:val="000000"/>
                <w:sz w:val="24"/>
              </w:rPr>
            </w:pPr>
          </w:p>
        </w:tc>
      </w:tr>
      <w:tr w14:paraId="0814A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1205" w:type="dxa"/>
            <w:vMerge w:val="continue"/>
            <w:tcBorders>
              <w:left w:val="single" w:color="000000" w:sz="4" w:space="0"/>
              <w:right w:val="single" w:color="000000" w:sz="4" w:space="0"/>
            </w:tcBorders>
            <w:noWrap w:val="0"/>
            <w:vAlign w:val="center"/>
          </w:tcPr>
          <w:p w14:paraId="533157D4">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521712D3">
            <w:pPr>
              <w:widowControl/>
              <w:jc w:val="lef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财务管理制度</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0D43E">
            <w:pPr>
              <w:jc w:val="center"/>
              <w:rPr>
                <w:rFonts w:hint="default" w:ascii="Times New Roman" w:hAnsi="Times New Roman" w:eastAsia="仿宋_GB2312" w:cs="Times New Roman"/>
                <w:color w:val="000000"/>
                <w:sz w:val="24"/>
              </w:rPr>
            </w:pPr>
          </w:p>
        </w:tc>
        <w:tc>
          <w:tcPr>
            <w:tcW w:w="1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B7081">
            <w:pPr>
              <w:jc w:val="center"/>
              <w:rPr>
                <w:rFonts w:hint="default" w:ascii="Times New Roman" w:hAnsi="Times New Roman" w:eastAsia="仿宋_GB2312" w:cs="Times New Roman"/>
                <w:color w:val="000000"/>
                <w:sz w:val="24"/>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CF92E">
            <w:pPr>
              <w:jc w:val="center"/>
              <w:rPr>
                <w:rFonts w:hint="default" w:ascii="Times New Roman" w:hAnsi="Times New Roman" w:eastAsia="仿宋_GB2312" w:cs="Times New Roman"/>
                <w:color w:val="000000"/>
                <w:sz w:val="24"/>
              </w:rPr>
            </w:pPr>
          </w:p>
        </w:tc>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41631E">
            <w:pPr>
              <w:jc w:val="center"/>
              <w:rPr>
                <w:rFonts w:hint="default" w:ascii="Times New Roman" w:hAnsi="Times New Roman" w:eastAsia="仿宋_GB2312" w:cs="Times New Roman"/>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499CA">
            <w:pPr>
              <w:jc w:val="center"/>
              <w:rPr>
                <w:rFonts w:hint="default" w:ascii="Times New Roman" w:hAnsi="Times New Roman" w:eastAsia="仿宋_GB2312" w:cs="Times New Roman"/>
                <w:color w:val="000000"/>
                <w:sz w:val="24"/>
              </w:rPr>
            </w:pPr>
          </w:p>
        </w:tc>
      </w:tr>
      <w:tr w14:paraId="62F53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1205" w:type="dxa"/>
            <w:vMerge w:val="continue"/>
            <w:tcBorders>
              <w:left w:val="single" w:color="000000" w:sz="4" w:space="0"/>
              <w:right w:val="single" w:color="000000" w:sz="4" w:space="0"/>
            </w:tcBorders>
            <w:noWrap w:val="0"/>
            <w:vAlign w:val="center"/>
          </w:tcPr>
          <w:p w14:paraId="53F165BE">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6A1C7CC1">
            <w:pPr>
              <w:widowControl/>
              <w:jc w:val="lef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档案管理制度</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8D073">
            <w:pPr>
              <w:jc w:val="center"/>
              <w:rPr>
                <w:rFonts w:hint="default" w:ascii="Times New Roman" w:hAnsi="Times New Roman" w:eastAsia="仿宋_GB2312" w:cs="Times New Roman"/>
                <w:color w:val="000000"/>
                <w:sz w:val="24"/>
              </w:rPr>
            </w:pPr>
          </w:p>
        </w:tc>
        <w:tc>
          <w:tcPr>
            <w:tcW w:w="1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A0528">
            <w:pPr>
              <w:jc w:val="center"/>
              <w:rPr>
                <w:rFonts w:hint="default" w:ascii="Times New Roman" w:hAnsi="Times New Roman" w:eastAsia="仿宋_GB2312" w:cs="Times New Roman"/>
                <w:color w:val="000000"/>
                <w:sz w:val="24"/>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3E15C">
            <w:pPr>
              <w:jc w:val="center"/>
              <w:rPr>
                <w:rFonts w:hint="default" w:ascii="Times New Roman" w:hAnsi="Times New Roman" w:eastAsia="仿宋_GB2312" w:cs="Times New Roman"/>
                <w:color w:val="000000"/>
                <w:sz w:val="24"/>
              </w:rPr>
            </w:pPr>
          </w:p>
        </w:tc>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6589A">
            <w:pPr>
              <w:jc w:val="center"/>
              <w:rPr>
                <w:rFonts w:hint="default" w:ascii="Times New Roman" w:hAnsi="Times New Roman" w:eastAsia="仿宋_GB2312" w:cs="Times New Roman"/>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DE865">
            <w:pPr>
              <w:jc w:val="center"/>
              <w:rPr>
                <w:rFonts w:hint="default" w:ascii="Times New Roman" w:hAnsi="Times New Roman" w:eastAsia="仿宋_GB2312" w:cs="Times New Roman"/>
                <w:color w:val="000000"/>
                <w:sz w:val="24"/>
              </w:rPr>
            </w:pPr>
          </w:p>
        </w:tc>
      </w:tr>
      <w:tr w14:paraId="2E51D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1205" w:type="dxa"/>
            <w:vMerge w:val="continue"/>
            <w:tcBorders>
              <w:left w:val="single" w:color="000000" w:sz="4" w:space="0"/>
              <w:right w:val="single" w:color="000000" w:sz="4" w:space="0"/>
            </w:tcBorders>
            <w:noWrap w:val="0"/>
            <w:vAlign w:val="center"/>
          </w:tcPr>
          <w:p w14:paraId="085D97DD">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57447D52">
            <w:pPr>
              <w:widowControl/>
              <w:jc w:val="lef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投诉举报制度</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03025">
            <w:pPr>
              <w:jc w:val="center"/>
              <w:rPr>
                <w:rFonts w:hint="default" w:ascii="Times New Roman" w:hAnsi="Times New Roman" w:eastAsia="仿宋_GB2312" w:cs="Times New Roman"/>
                <w:color w:val="000000"/>
                <w:sz w:val="24"/>
              </w:rPr>
            </w:pPr>
          </w:p>
        </w:tc>
        <w:tc>
          <w:tcPr>
            <w:tcW w:w="1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5EF43">
            <w:pPr>
              <w:jc w:val="center"/>
              <w:rPr>
                <w:rFonts w:hint="default" w:ascii="Times New Roman" w:hAnsi="Times New Roman" w:eastAsia="仿宋_GB2312" w:cs="Times New Roman"/>
                <w:color w:val="000000"/>
                <w:sz w:val="24"/>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80185">
            <w:pPr>
              <w:jc w:val="center"/>
              <w:rPr>
                <w:rFonts w:hint="default" w:ascii="Times New Roman" w:hAnsi="Times New Roman" w:eastAsia="仿宋_GB2312" w:cs="Times New Roman"/>
                <w:color w:val="000000"/>
                <w:sz w:val="24"/>
              </w:rPr>
            </w:pPr>
          </w:p>
        </w:tc>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D20F5">
            <w:pPr>
              <w:jc w:val="center"/>
              <w:rPr>
                <w:rFonts w:hint="default" w:ascii="Times New Roman" w:hAnsi="Times New Roman" w:eastAsia="仿宋_GB2312" w:cs="Times New Roman"/>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9FB7A">
            <w:pPr>
              <w:jc w:val="center"/>
              <w:rPr>
                <w:rFonts w:hint="default" w:ascii="Times New Roman" w:hAnsi="Times New Roman" w:eastAsia="仿宋_GB2312" w:cs="Times New Roman"/>
                <w:color w:val="000000"/>
                <w:sz w:val="24"/>
              </w:rPr>
            </w:pPr>
          </w:p>
        </w:tc>
      </w:tr>
      <w:tr w14:paraId="45185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1205" w:type="dxa"/>
            <w:vMerge w:val="continue"/>
            <w:tcBorders>
              <w:left w:val="single" w:color="000000" w:sz="4" w:space="0"/>
              <w:bottom w:val="single" w:color="000000" w:sz="4" w:space="0"/>
              <w:right w:val="single" w:color="000000" w:sz="4" w:space="0"/>
            </w:tcBorders>
            <w:noWrap w:val="0"/>
            <w:vAlign w:val="center"/>
          </w:tcPr>
          <w:p w14:paraId="26F45100">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02DBB87C">
            <w:pPr>
              <w:widowControl/>
              <w:jc w:val="lef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其他职业技能等级认定有关规定</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6048C1">
            <w:pPr>
              <w:jc w:val="center"/>
              <w:rPr>
                <w:rFonts w:hint="default" w:ascii="Times New Roman" w:hAnsi="Times New Roman" w:eastAsia="仿宋_GB2312" w:cs="Times New Roman"/>
                <w:color w:val="000000"/>
                <w:sz w:val="24"/>
              </w:rPr>
            </w:pPr>
          </w:p>
        </w:tc>
        <w:tc>
          <w:tcPr>
            <w:tcW w:w="17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D6FF0">
            <w:pPr>
              <w:jc w:val="center"/>
              <w:rPr>
                <w:rFonts w:hint="default" w:ascii="Times New Roman" w:hAnsi="Times New Roman" w:eastAsia="仿宋_GB2312" w:cs="Times New Roman"/>
                <w:color w:val="000000"/>
                <w:sz w:val="24"/>
              </w:rPr>
            </w:pPr>
          </w:p>
        </w:tc>
        <w:tc>
          <w:tcPr>
            <w:tcW w:w="1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31233">
            <w:pPr>
              <w:jc w:val="center"/>
              <w:rPr>
                <w:rFonts w:hint="default" w:ascii="Times New Roman" w:hAnsi="Times New Roman" w:eastAsia="仿宋_GB2312" w:cs="Times New Roman"/>
                <w:color w:val="000000"/>
                <w:sz w:val="24"/>
              </w:rPr>
            </w:pPr>
          </w:p>
        </w:tc>
        <w:tc>
          <w:tcPr>
            <w:tcW w:w="15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F36F6">
            <w:pPr>
              <w:jc w:val="center"/>
              <w:rPr>
                <w:rFonts w:hint="default" w:ascii="Times New Roman" w:hAnsi="Times New Roman" w:eastAsia="仿宋_GB2312" w:cs="Times New Roman"/>
                <w:color w:val="000000"/>
                <w:sz w:val="24"/>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4C31FD">
            <w:pPr>
              <w:jc w:val="center"/>
              <w:rPr>
                <w:rFonts w:hint="default" w:ascii="Times New Roman" w:hAnsi="Times New Roman" w:eastAsia="仿宋_GB2312" w:cs="Times New Roman"/>
                <w:color w:val="000000"/>
                <w:sz w:val="24"/>
              </w:rPr>
            </w:pPr>
          </w:p>
        </w:tc>
      </w:tr>
      <w:tr w14:paraId="31D63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365" w:type="dxa"/>
            <w:gridSpan w:val="7"/>
            <w:tcBorders>
              <w:top w:val="single" w:color="000000" w:sz="4" w:space="0"/>
              <w:left w:val="single" w:color="000000" w:sz="4" w:space="0"/>
              <w:bottom w:val="single" w:color="000000" w:sz="4" w:space="0"/>
              <w:right w:val="single" w:color="000000" w:sz="4" w:space="0"/>
            </w:tcBorders>
            <w:noWrap w:val="0"/>
            <w:vAlign w:val="center"/>
          </w:tcPr>
          <w:p w14:paraId="6A5FEF42">
            <w:pPr>
              <w:widowControl/>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四、遴选条件评估</w:t>
            </w:r>
          </w:p>
        </w:tc>
      </w:tr>
      <w:tr w14:paraId="52798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2EEDCE6F">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评估指标</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7FFCC937">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评估内容</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B7C9B88">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指标配分</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4BDDE73E">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内容</w:t>
            </w:r>
            <w:r>
              <w:rPr>
                <w:rStyle w:val="5"/>
                <w:rFonts w:hint="default" w:ascii="黑体" w:hAnsi="黑体" w:eastAsia="黑体" w:cs="Times New Roman"/>
                <w:b w:val="0"/>
                <w:lang w:bidi="ar"/>
              </w:rPr>
              <w:br w:type="textWrapping"/>
            </w:r>
            <w:r>
              <w:rPr>
                <w:rStyle w:val="5"/>
                <w:rFonts w:hint="default" w:ascii="黑体" w:hAnsi="黑体" w:eastAsia="黑体" w:cs="Times New Roman"/>
                <w:b w:val="0"/>
                <w:lang w:bidi="ar"/>
              </w:rPr>
              <w:t>配分</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6EA0335">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得分</w:t>
            </w: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75196E42">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备注</w:t>
            </w:r>
          </w:p>
        </w:tc>
      </w:tr>
      <w:tr w14:paraId="73F28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9425D4">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退役军人事务员</w:t>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培训能力</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620AD678">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承办或协办过退役军人事务员试点培训工作，且效果良好。</w:t>
            </w:r>
          </w:p>
        </w:tc>
        <w:tc>
          <w:tcPr>
            <w:tcW w:w="827" w:type="dxa"/>
            <w:vMerge w:val="restart"/>
            <w:tcBorders>
              <w:top w:val="single" w:color="000000" w:sz="4" w:space="0"/>
              <w:left w:val="single" w:color="000000" w:sz="4" w:space="0"/>
              <w:bottom w:val="single" w:color="000000" w:sz="4" w:space="0"/>
              <w:right w:val="single" w:color="000000" w:sz="4" w:space="0"/>
            </w:tcBorders>
            <w:noWrap w:val="0"/>
            <w:vAlign w:val="center"/>
          </w:tcPr>
          <w:p w14:paraId="7067B379">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30</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767BD550">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D596A53">
            <w:pPr>
              <w:jc w:val="center"/>
              <w:rPr>
                <w:rFonts w:hint="default" w:ascii="Times New Roman" w:hAnsi="Times New Roman" w:eastAsia="仿宋_GB2312" w:cs="Times New Roman"/>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500087F8">
            <w:pPr>
              <w:jc w:val="center"/>
              <w:rPr>
                <w:rFonts w:hint="default" w:ascii="Times New Roman" w:hAnsi="Times New Roman" w:eastAsia="仿宋_GB2312" w:cs="Times New Roman"/>
                <w:color w:val="000000"/>
                <w:sz w:val="24"/>
              </w:rPr>
            </w:pPr>
          </w:p>
        </w:tc>
      </w:tr>
      <w:tr w14:paraId="338BD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66688">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5BDA5CE9">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具有退役军人事务员培训师资或组建的师资团队能胜任退役军人事务员职业技能等级认定培训。</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79148">
            <w:pPr>
              <w:jc w:val="center"/>
              <w:rPr>
                <w:rFonts w:hint="default" w:ascii="Times New Roman" w:hAnsi="Times New Roman" w:eastAsia="仿宋_GB2312" w:cs="Times New Roman"/>
                <w:color w:val="000000"/>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0E788126">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78200317">
            <w:pPr>
              <w:jc w:val="center"/>
              <w:rPr>
                <w:rFonts w:hint="default" w:ascii="Times New Roman" w:hAnsi="Times New Roman" w:eastAsia="仿宋_GB2312" w:cs="Times New Roman"/>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3078A99B">
            <w:pPr>
              <w:jc w:val="center"/>
              <w:rPr>
                <w:rFonts w:hint="default" w:ascii="Times New Roman" w:hAnsi="Times New Roman" w:eastAsia="仿宋_GB2312" w:cs="Times New Roman"/>
                <w:color w:val="000000"/>
                <w:sz w:val="24"/>
              </w:rPr>
            </w:pPr>
          </w:p>
        </w:tc>
      </w:tr>
      <w:tr w14:paraId="06547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1FC801">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240ADDFD">
            <w:pPr>
              <w:widowControl/>
              <w:jc w:val="lef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与当地退役军人事务部门沟通良好，有能力协助开发因地制宜的培训方案。</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BAC1D">
            <w:pPr>
              <w:jc w:val="center"/>
              <w:rPr>
                <w:rFonts w:hint="default" w:ascii="Times New Roman" w:hAnsi="Times New Roman" w:eastAsia="仿宋_GB2312" w:cs="Times New Roman"/>
                <w:color w:val="000000"/>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04FAB6ED">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E94BB25">
            <w:pPr>
              <w:jc w:val="center"/>
              <w:rPr>
                <w:rFonts w:hint="default" w:ascii="Times New Roman" w:hAnsi="Times New Roman" w:eastAsia="仿宋_GB2312" w:cs="Times New Roman"/>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0C86241D">
            <w:pPr>
              <w:jc w:val="center"/>
              <w:rPr>
                <w:rFonts w:hint="default" w:ascii="Times New Roman" w:hAnsi="Times New Roman" w:eastAsia="仿宋_GB2312" w:cs="Times New Roman"/>
                <w:color w:val="000000"/>
                <w:sz w:val="24"/>
              </w:rPr>
            </w:pPr>
          </w:p>
        </w:tc>
      </w:tr>
      <w:tr w14:paraId="55EF7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0A120">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退役军人事务员</w:t>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评价能力</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41E32462">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具备退役军人事务员评价资源开发能力。</w:t>
            </w:r>
          </w:p>
        </w:tc>
        <w:tc>
          <w:tcPr>
            <w:tcW w:w="82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DF5BFA">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30</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68EF319E">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1BB52E88">
            <w:pPr>
              <w:jc w:val="center"/>
              <w:rPr>
                <w:rFonts w:hint="default" w:ascii="Times New Roman" w:hAnsi="Times New Roman" w:eastAsia="仿宋_GB2312" w:cs="Times New Roman"/>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0ED365A1">
            <w:pPr>
              <w:jc w:val="center"/>
              <w:rPr>
                <w:rFonts w:hint="default" w:ascii="Times New Roman" w:hAnsi="Times New Roman" w:eastAsia="仿宋_GB2312" w:cs="Times New Roman"/>
                <w:color w:val="000000"/>
                <w:sz w:val="24"/>
              </w:rPr>
            </w:pPr>
          </w:p>
        </w:tc>
      </w:tr>
      <w:tr w14:paraId="5BF0B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BD7DB">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4A7DAD10">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开展的职业技能等级认定工作规模、认定情况。</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D6A0A">
            <w:pPr>
              <w:jc w:val="center"/>
              <w:rPr>
                <w:rFonts w:hint="default" w:ascii="Times New Roman" w:hAnsi="Times New Roman" w:eastAsia="仿宋_GB2312" w:cs="Times New Roman"/>
                <w:color w:val="000000"/>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6AB67859">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C0F784F">
            <w:pPr>
              <w:jc w:val="center"/>
              <w:rPr>
                <w:rFonts w:hint="default" w:ascii="Times New Roman" w:hAnsi="Times New Roman" w:eastAsia="仿宋_GB2312" w:cs="Times New Roman"/>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33F7C738">
            <w:pPr>
              <w:jc w:val="center"/>
              <w:rPr>
                <w:rFonts w:hint="default" w:ascii="Times New Roman" w:hAnsi="Times New Roman" w:eastAsia="仿宋_GB2312" w:cs="Times New Roman"/>
                <w:color w:val="000000"/>
                <w:sz w:val="24"/>
              </w:rPr>
            </w:pPr>
          </w:p>
        </w:tc>
      </w:tr>
      <w:tr w14:paraId="3DA9C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427C3">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5776A05F">
            <w:pPr>
              <w:widowControl/>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承办或协办市级</w:t>
            </w:r>
            <w:r>
              <w:rPr>
                <w:rFonts w:hint="default" w:ascii="Times New Roman" w:hAnsi="Times New Roman" w:eastAsia="仿宋_GB2312" w:cs="Times New Roman"/>
                <w:color w:val="000000"/>
                <w:kern w:val="0"/>
                <w:sz w:val="24"/>
                <w:lang w:eastAsia="zh-CN" w:bidi="ar"/>
              </w:rPr>
              <w:t>及</w:t>
            </w:r>
            <w:r>
              <w:rPr>
                <w:rFonts w:hint="default" w:ascii="Times New Roman" w:hAnsi="Times New Roman" w:eastAsia="仿宋_GB2312" w:cs="Times New Roman"/>
                <w:color w:val="000000"/>
                <w:kern w:val="0"/>
                <w:sz w:val="24"/>
                <w:lang w:bidi="ar"/>
              </w:rPr>
              <w:t>以上职业技能竞赛等重大人才活动情况。</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E4E32">
            <w:pPr>
              <w:jc w:val="center"/>
              <w:rPr>
                <w:rFonts w:hint="default" w:ascii="Times New Roman" w:hAnsi="Times New Roman" w:eastAsia="仿宋_GB2312" w:cs="Times New Roman"/>
                <w:color w:val="000000"/>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27495B47">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69B44E0">
            <w:pPr>
              <w:jc w:val="center"/>
              <w:rPr>
                <w:rFonts w:hint="default" w:ascii="Times New Roman" w:hAnsi="Times New Roman" w:eastAsia="仿宋_GB2312" w:cs="Times New Roman"/>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0526A8D0">
            <w:pPr>
              <w:jc w:val="center"/>
              <w:rPr>
                <w:rFonts w:hint="default" w:ascii="Times New Roman" w:hAnsi="Times New Roman" w:eastAsia="仿宋_GB2312" w:cs="Times New Roman"/>
                <w:color w:val="000000"/>
                <w:sz w:val="24"/>
              </w:rPr>
            </w:pPr>
          </w:p>
        </w:tc>
      </w:tr>
      <w:tr w14:paraId="1412E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45B217E">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质量和</w:t>
            </w:r>
            <w:r>
              <w:rPr>
                <w:rFonts w:hint="default" w:ascii="Times New Roman" w:hAnsi="Times New Roman" w:eastAsia="仿宋_GB2312" w:cs="Times New Roman"/>
                <w:color w:val="000000"/>
                <w:kern w:val="0"/>
                <w:sz w:val="24"/>
                <w:lang w:bidi="ar"/>
              </w:rPr>
              <w:br w:type="textWrapping"/>
            </w:r>
            <w:r>
              <w:rPr>
                <w:rFonts w:hint="default" w:ascii="Times New Roman" w:hAnsi="Times New Roman" w:eastAsia="仿宋_GB2312" w:cs="Times New Roman"/>
                <w:color w:val="000000"/>
                <w:kern w:val="0"/>
                <w:sz w:val="24"/>
                <w:lang w:bidi="ar"/>
              </w:rPr>
              <w:t>品牌建设能力</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5A8411C5">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退役军人事务员培训评价的质量方案或内控程序</w:t>
            </w:r>
            <w:r>
              <w:rPr>
                <w:rStyle w:val="12"/>
                <w:rFonts w:hint="default" w:ascii="Times New Roman" w:hAnsi="Times New Roman" w:eastAsia="仿宋_GB2312" w:cs="Times New Roman"/>
                <w:lang w:bidi="ar"/>
              </w:rPr>
              <w:t>。</w:t>
            </w:r>
          </w:p>
        </w:tc>
        <w:tc>
          <w:tcPr>
            <w:tcW w:w="827" w:type="dxa"/>
            <w:vMerge w:val="restart"/>
            <w:tcBorders>
              <w:top w:val="single" w:color="000000" w:sz="4" w:space="0"/>
              <w:left w:val="single" w:color="000000" w:sz="4" w:space="0"/>
              <w:bottom w:val="single" w:color="000000" w:sz="4" w:space="0"/>
              <w:right w:val="single" w:color="000000" w:sz="4" w:space="0"/>
            </w:tcBorders>
            <w:noWrap w:val="0"/>
            <w:vAlign w:val="center"/>
          </w:tcPr>
          <w:p w14:paraId="5C1E9388">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10</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157532A5">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603B74E3">
            <w:pPr>
              <w:jc w:val="center"/>
              <w:rPr>
                <w:rFonts w:hint="default" w:ascii="Times New Roman" w:hAnsi="Times New Roman" w:eastAsia="仿宋_GB2312" w:cs="Times New Roman"/>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6EE97C79">
            <w:pPr>
              <w:jc w:val="center"/>
              <w:rPr>
                <w:rFonts w:hint="default" w:ascii="Times New Roman" w:hAnsi="Times New Roman" w:eastAsia="仿宋_GB2312" w:cs="Times New Roman"/>
                <w:color w:val="000000"/>
                <w:sz w:val="24"/>
              </w:rPr>
            </w:pPr>
          </w:p>
        </w:tc>
      </w:tr>
      <w:tr w14:paraId="78AF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C7A37">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256F41E7">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退役军人事务员培训评价的品牌建设运营方案</w:t>
            </w:r>
            <w:r>
              <w:rPr>
                <w:rStyle w:val="12"/>
                <w:rFonts w:hint="default" w:ascii="Times New Roman" w:hAnsi="Times New Roman" w:eastAsia="仿宋_GB2312" w:cs="Times New Roman"/>
                <w:lang w:bidi="ar"/>
              </w:rPr>
              <w:t>。</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E04B4">
            <w:pPr>
              <w:jc w:val="center"/>
              <w:rPr>
                <w:rFonts w:hint="default" w:ascii="Times New Roman" w:hAnsi="Times New Roman" w:eastAsia="仿宋_GB2312" w:cs="Times New Roman"/>
                <w:color w:val="000000"/>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218A414D">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253CE6C7">
            <w:pPr>
              <w:jc w:val="center"/>
              <w:rPr>
                <w:rFonts w:hint="default" w:ascii="Times New Roman" w:hAnsi="Times New Roman" w:eastAsia="仿宋_GB2312" w:cs="Times New Roman"/>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4BD54AA3">
            <w:pPr>
              <w:jc w:val="center"/>
              <w:rPr>
                <w:rFonts w:hint="default" w:ascii="Times New Roman" w:hAnsi="Times New Roman" w:eastAsia="仿宋_GB2312" w:cs="Times New Roman"/>
                <w:color w:val="000000"/>
                <w:sz w:val="24"/>
              </w:rPr>
            </w:pPr>
          </w:p>
        </w:tc>
      </w:tr>
      <w:tr w14:paraId="4284C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D7F75">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退役军人事务领域服务经验</w:t>
            </w: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6D836681">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为退役军人提供过就业创业培训等相关服务</w:t>
            </w:r>
            <w:r>
              <w:rPr>
                <w:rStyle w:val="12"/>
                <w:rFonts w:hint="default" w:ascii="Times New Roman" w:hAnsi="Times New Roman" w:eastAsia="仿宋_GB2312" w:cs="Times New Roman"/>
                <w:lang w:bidi="ar"/>
              </w:rPr>
              <w:t>。</w:t>
            </w:r>
          </w:p>
        </w:tc>
        <w:tc>
          <w:tcPr>
            <w:tcW w:w="827" w:type="dxa"/>
            <w:vMerge w:val="restart"/>
            <w:tcBorders>
              <w:top w:val="single" w:color="000000" w:sz="4" w:space="0"/>
              <w:left w:val="single" w:color="000000" w:sz="4" w:space="0"/>
              <w:bottom w:val="single" w:color="000000" w:sz="4" w:space="0"/>
              <w:right w:val="single" w:color="000000" w:sz="4" w:space="0"/>
            </w:tcBorders>
            <w:noWrap w:val="0"/>
            <w:vAlign w:val="center"/>
          </w:tcPr>
          <w:p w14:paraId="277C9F05">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30</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59E2594A">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58EFB58E">
            <w:pPr>
              <w:jc w:val="center"/>
              <w:rPr>
                <w:rFonts w:hint="default" w:ascii="Times New Roman" w:hAnsi="Times New Roman" w:eastAsia="仿宋_GB2312" w:cs="Times New Roman"/>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56260371">
            <w:pPr>
              <w:jc w:val="center"/>
              <w:rPr>
                <w:rFonts w:hint="default" w:ascii="Times New Roman" w:hAnsi="Times New Roman" w:eastAsia="仿宋_GB2312" w:cs="Times New Roman"/>
                <w:color w:val="000000"/>
                <w:sz w:val="24"/>
              </w:rPr>
            </w:pPr>
          </w:p>
        </w:tc>
      </w:tr>
      <w:tr w14:paraId="38360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8F06C">
            <w:pPr>
              <w:jc w:val="center"/>
              <w:rPr>
                <w:rFonts w:hint="default" w:ascii="Times New Roman" w:hAnsi="Times New Roman" w:eastAsia="仿宋_GB2312" w:cs="Times New Roman"/>
                <w:color w:val="000000"/>
                <w:sz w:val="24"/>
              </w:rPr>
            </w:pPr>
          </w:p>
        </w:tc>
        <w:tc>
          <w:tcPr>
            <w:tcW w:w="6643" w:type="dxa"/>
            <w:tcBorders>
              <w:top w:val="single" w:color="000000" w:sz="4" w:space="0"/>
              <w:left w:val="single" w:color="000000" w:sz="4" w:space="0"/>
              <w:bottom w:val="single" w:color="000000" w:sz="4" w:space="0"/>
              <w:right w:val="single" w:color="000000" w:sz="4" w:space="0"/>
            </w:tcBorders>
            <w:noWrap w:val="0"/>
            <w:vAlign w:val="center"/>
          </w:tcPr>
          <w:p w14:paraId="38402216">
            <w:pPr>
              <w:widowControl/>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承办或协办退役军人实践活动、宣传活动等有关活动。</w:t>
            </w:r>
          </w:p>
        </w:tc>
        <w:tc>
          <w:tcPr>
            <w:tcW w:w="8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50CB7">
            <w:pPr>
              <w:jc w:val="center"/>
              <w:rPr>
                <w:rFonts w:hint="default" w:ascii="Times New Roman" w:hAnsi="Times New Roman" w:eastAsia="仿宋_GB2312" w:cs="Times New Roman"/>
                <w:color w:val="000000"/>
                <w:sz w:val="24"/>
              </w:rPr>
            </w:pP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54D3936B">
            <w:pPr>
              <w:widowControl/>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15</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029DF6C5">
            <w:pPr>
              <w:jc w:val="center"/>
              <w:rPr>
                <w:rFonts w:hint="default" w:ascii="Times New Roman" w:hAnsi="Times New Roman" w:eastAsia="仿宋_GB2312" w:cs="Times New Roman"/>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54DBFC58">
            <w:pPr>
              <w:jc w:val="center"/>
              <w:rPr>
                <w:rFonts w:hint="default" w:ascii="Times New Roman" w:hAnsi="Times New Roman" w:eastAsia="仿宋_GB2312" w:cs="Times New Roman"/>
                <w:color w:val="000000"/>
                <w:sz w:val="24"/>
              </w:rPr>
            </w:pPr>
          </w:p>
        </w:tc>
      </w:tr>
      <w:tr w14:paraId="59C69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48" w:type="dxa"/>
            <w:gridSpan w:val="2"/>
            <w:tcBorders>
              <w:top w:val="single" w:color="000000" w:sz="4" w:space="0"/>
              <w:left w:val="single" w:color="000000" w:sz="4" w:space="0"/>
              <w:bottom w:val="single" w:color="000000" w:sz="4" w:space="0"/>
              <w:right w:val="single" w:color="000000" w:sz="4" w:space="0"/>
            </w:tcBorders>
            <w:noWrap w:val="0"/>
            <w:vAlign w:val="center"/>
          </w:tcPr>
          <w:p w14:paraId="13F1D9F4">
            <w:pPr>
              <w:widowControl/>
              <w:jc w:val="center"/>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小计</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203DC4B">
            <w:pPr>
              <w:widowControl/>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lang w:bidi="ar"/>
              </w:rPr>
              <w:t>100</w:t>
            </w:r>
          </w:p>
        </w:tc>
        <w:tc>
          <w:tcPr>
            <w:tcW w:w="1765" w:type="dxa"/>
            <w:tcBorders>
              <w:top w:val="single" w:color="000000" w:sz="4" w:space="0"/>
              <w:left w:val="single" w:color="000000" w:sz="4" w:space="0"/>
              <w:bottom w:val="single" w:color="000000" w:sz="4" w:space="0"/>
              <w:right w:val="single" w:color="000000" w:sz="4" w:space="0"/>
            </w:tcBorders>
            <w:noWrap w:val="0"/>
            <w:vAlign w:val="center"/>
          </w:tcPr>
          <w:p w14:paraId="42B71E35">
            <w:pPr>
              <w:widowControl/>
              <w:jc w:val="center"/>
              <w:textAlignment w:val="center"/>
              <w:rPr>
                <w:rFonts w:hint="default" w:ascii="Times New Roman" w:hAnsi="Times New Roman" w:eastAsia="仿宋_GB2312" w:cs="Times New Roman"/>
                <w:b/>
                <w:color w:val="000000"/>
                <w:sz w:val="24"/>
              </w:rPr>
            </w:pPr>
            <w:r>
              <w:rPr>
                <w:rFonts w:hint="default" w:ascii="Times New Roman" w:hAnsi="Times New Roman" w:eastAsia="仿宋_GB2312" w:cs="Times New Roman"/>
                <w:b/>
                <w:color w:val="000000"/>
                <w:kern w:val="0"/>
                <w:sz w:val="24"/>
                <w:lang w:bidi="ar"/>
              </w:rPr>
              <w:t>100</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14:paraId="42BE654C">
            <w:pPr>
              <w:jc w:val="center"/>
              <w:rPr>
                <w:rFonts w:hint="default" w:ascii="Times New Roman" w:hAnsi="Times New Roman" w:eastAsia="仿宋_GB2312" w:cs="Times New Roman"/>
                <w:b/>
                <w:color w:val="000000"/>
                <w:sz w:val="24"/>
              </w:rPr>
            </w:pPr>
          </w:p>
        </w:tc>
        <w:tc>
          <w:tcPr>
            <w:tcW w:w="2675" w:type="dxa"/>
            <w:gridSpan w:val="2"/>
            <w:tcBorders>
              <w:top w:val="single" w:color="000000" w:sz="4" w:space="0"/>
              <w:left w:val="single" w:color="000000" w:sz="4" w:space="0"/>
              <w:bottom w:val="single" w:color="000000" w:sz="4" w:space="0"/>
              <w:right w:val="single" w:color="000000" w:sz="4" w:space="0"/>
            </w:tcBorders>
            <w:noWrap w:val="0"/>
            <w:vAlign w:val="center"/>
          </w:tcPr>
          <w:p w14:paraId="62FF6222">
            <w:pPr>
              <w:jc w:val="center"/>
              <w:rPr>
                <w:rFonts w:hint="default" w:ascii="Times New Roman" w:hAnsi="Times New Roman" w:eastAsia="仿宋_GB2312" w:cs="Times New Roman"/>
                <w:b/>
                <w:color w:val="000000"/>
                <w:sz w:val="24"/>
              </w:rPr>
            </w:pPr>
          </w:p>
        </w:tc>
      </w:tr>
      <w:tr w14:paraId="5DFBC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4365" w:type="dxa"/>
            <w:gridSpan w:val="7"/>
            <w:tcBorders>
              <w:top w:val="single" w:color="000000" w:sz="4" w:space="0"/>
              <w:left w:val="single" w:color="000000" w:sz="4" w:space="0"/>
              <w:bottom w:val="single" w:color="000000" w:sz="4" w:space="0"/>
              <w:right w:val="single" w:color="000000" w:sz="4" w:space="0"/>
            </w:tcBorders>
            <w:noWrap w:val="0"/>
            <w:vAlign w:val="center"/>
          </w:tcPr>
          <w:p w14:paraId="26B60A0A">
            <w:pPr>
              <w:widowControl/>
              <w:textAlignment w:val="center"/>
              <w:rPr>
                <w:rFonts w:hint="default" w:ascii="黑体" w:hAnsi="黑体" w:eastAsia="黑体" w:cs="Times New Roman"/>
                <w:b w:val="0"/>
                <w:color w:val="000000"/>
                <w:sz w:val="24"/>
              </w:rPr>
            </w:pPr>
            <w:r>
              <w:rPr>
                <w:rStyle w:val="5"/>
                <w:rFonts w:hint="default" w:ascii="黑体" w:hAnsi="黑体" w:eastAsia="黑体" w:cs="Times New Roman"/>
                <w:b w:val="0"/>
                <w:lang w:bidi="ar"/>
              </w:rPr>
              <w:t>五、专家评审意见</w:t>
            </w:r>
          </w:p>
        </w:tc>
      </w:tr>
      <w:tr w14:paraId="5B336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6" w:hRule="atLeast"/>
          <w:jc w:val="center"/>
        </w:trPr>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CE72D88">
            <w:pPr>
              <w:widowControl/>
              <w:jc w:val="center"/>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专家评审</w:t>
            </w:r>
            <w:r>
              <w:rPr>
                <w:rStyle w:val="6"/>
                <w:rFonts w:hint="default" w:ascii="Times New Roman" w:hAnsi="Times New Roman" w:eastAsia="仿宋_GB2312" w:cs="Times New Roman"/>
                <w:lang w:bidi="ar"/>
              </w:rPr>
              <w:br w:type="textWrapping"/>
            </w:r>
            <w:r>
              <w:rPr>
                <w:rStyle w:val="6"/>
                <w:rFonts w:hint="default" w:ascii="Times New Roman" w:hAnsi="Times New Roman" w:eastAsia="仿宋_GB2312" w:cs="Times New Roman"/>
                <w:lang w:bidi="ar"/>
              </w:rPr>
              <w:t>意见</w:t>
            </w:r>
          </w:p>
        </w:tc>
        <w:tc>
          <w:tcPr>
            <w:tcW w:w="13160" w:type="dxa"/>
            <w:gridSpan w:val="6"/>
            <w:tcBorders>
              <w:top w:val="single" w:color="000000" w:sz="4" w:space="0"/>
              <w:left w:val="single" w:color="000000" w:sz="4" w:space="0"/>
              <w:bottom w:val="single" w:color="000000" w:sz="4" w:space="0"/>
              <w:right w:val="single" w:color="000000" w:sz="4" w:space="0"/>
            </w:tcBorders>
            <w:noWrap w:val="0"/>
            <w:vAlign w:val="center"/>
          </w:tcPr>
          <w:p w14:paraId="23224DFA">
            <w:pPr>
              <w:widowControl/>
              <w:ind w:left="240" w:hanging="240" w:hangingChars="100"/>
              <w:jc w:val="left"/>
              <w:textAlignment w:val="center"/>
              <w:rPr>
                <w:rFonts w:hint="default" w:ascii="Times New Roman" w:hAnsi="Times New Roman" w:eastAsia="仿宋_GB2312" w:cs="Times New Roman"/>
                <w:color w:val="000000"/>
                <w:sz w:val="24"/>
              </w:rPr>
            </w:pPr>
            <w:r>
              <w:rPr>
                <w:rStyle w:val="6"/>
                <w:rFonts w:hint="default" w:ascii="Times New Roman" w:hAnsi="Times New Roman" w:eastAsia="仿宋_GB2312" w:cs="Times New Roman"/>
                <w:lang w:bidi="ar"/>
              </w:rPr>
              <w:t>专家评审意见：</w:t>
            </w:r>
            <w:r>
              <w:rPr>
                <w:rStyle w:val="6"/>
                <w:rFonts w:hint="default" w:ascii="Times New Roman" w:hAnsi="Times New Roman" w:eastAsia="仿宋_GB2312" w:cs="Times New Roman"/>
                <w:lang w:bidi="ar"/>
              </w:rPr>
              <w:br w:type="textWrapping"/>
            </w:r>
            <w:r>
              <w:rPr>
                <w:rStyle w:val="6"/>
                <w:rFonts w:hint="default" w:ascii="Times New Roman" w:hAnsi="Times New Roman" w:eastAsia="仿宋_GB2312" w:cs="Times New Roman"/>
                <w:lang w:bidi="ar"/>
              </w:rPr>
              <w:t>评审不通过，具体原因见评审表及备注内容。</w:t>
            </w:r>
            <w:r>
              <w:rPr>
                <w:rStyle w:val="6"/>
                <w:rFonts w:hint="default" w:ascii="Times New Roman" w:hAnsi="Times New Roman" w:eastAsia="仿宋_GB2312" w:cs="Times New Roman"/>
                <w:lang w:bidi="ar"/>
              </w:rPr>
              <w:br w:type="textWrapping"/>
            </w:r>
            <w:r>
              <w:rPr>
                <w:rStyle w:val="6"/>
                <w:rFonts w:hint="default" w:ascii="Times New Roman" w:hAnsi="Times New Roman" w:eastAsia="仿宋_GB2312" w:cs="Times New Roman"/>
                <w:lang w:bidi="ar"/>
              </w:rPr>
              <w:t>评审通过。</w:t>
            </w:r>
            <w:r>
              <w:rPr>
                <w:rStyle w:val="6"/>
                <w:rFonts w:hint="default" w:ascii="Times New Roman" w:hAnsi="Times New Roman" w:eastAsia="仿宋_GB2312" w:cs="Times New Roman"/>
                <w:lang w:bidi="ar"/>
              </w:rPr>
              <w:br w:type="textWrapping"/>
            </w:r>
            <w:r>
              <w:rPr>
                <w:rStyle w:val="6"/>
                <w:rFonts w:hint="default" w:ascii="Times New Roman" w:hAnsi="Times New Roman" w:eastAsia="仿宋_GB2312" w:cs="Times New Roman"/>
                <w:lang w:bidi="ar"/>
              </w:rPr>
              <w:t>评审专家签名：</w:t>
            </w:r>
            <w:r>
              <w:rPr>
                <w:rStyle w:val="6"/>
                <w:rFonts w:hint="default" w:ascii="Times New Roman" w:hAnsi="Times New Roman" w:eastAsia="仿宋_GB2312" w:cs="Times New Roman"/>
                <w:lang w:bidi="ar"/>
              </w:rPr>
              <w:br w:type="textWrapping"/>
            </w:r>
            <w:r>
              <w:rPr>
                <w:rStyle w:val="6"/>
                <w:rFonts w:hint="default" w:ascii="Times New Roman" w:hAnsi="Times New Roman" w:eastAsia="仿宋_GB2312" w:cs="Times New Roman"/>
                <w:lang w:bidi="ar"/>
              </w:rPr>
              <w:br w:type="textWrapping"/>
            </w:r>
            <w:r>
              <w:rPr>
                <w:rStyle w:val="6"/>
                <w:rFonts w:hint="default" w:ascii="Times New Roman" w:hAnsi="Times New Roman" w:eastAsia="仿宋_GB2312" w:cs="Times New Roman"/>
                <w:lang w:bidi="ar"/>
              </w:rPr>
              <w:t>评审日期：</w:t>
            </w:r>
            <w:r>
              <w:rPr>
                <w:rStyle w:val="7"/>
                <w:rFonts w:hint="default" w:ascii="Times New Roman" w:hAnsi="Times New Roman" w:eastAsia="仿宋_GB2312" w:cs="Times New Roman"/>
                <w:lang w:bidi="ar"/>
              </w:rPr>
              <w:t xml:space="preserve">       </w:t>
            </w:r>
            <w:r>
              <w:rPr>
                <w:rStyle w:val="6"/>
                <w:rFonts w:hint="default" w:ascii="Times New Roman" w:hAnsi="Times New Roman" w:eastAsia="仿宋_GB2312" w:cs="Times New Roman"/>
                <w:lang w:bidi="ar"/>
              </w:rPr>
              <w:t>年</w:t>
            </w:r>
            <w:r>
              <w:rPr>
                <w:rStyle w:val="7"/>
                <w:rFonts w:hint="default" w:ascii="Times New Roman" w:hAnsi="Times New Roman" w:eastAsia="仿宋_GB2312" w:cs="Times New Roman"/>
                <w:lang w:bidi="ar"/>
              </w:rPr>
              <w:t xml:space="preserve">    </w:t>
            </w:r>
            <w:r>
              <w:rPr>
                <w:rStyle w:val="6"/>
                <w:rFonts w:hint="default" w:ascii="Times New Roman" w:hAnsi="Times New Roman" w:eastAsia="仿宋_GB2312" w:cs="Times New Roman"/>
                <w:lang w:bidi="ar"/>
              </w:rPr>
              <w:t>月</w:t>
            </w:r>
            <w:r>
              <w:rPr>
                <w:rStyle w:val="7"/>
                <w:rFonts w:hint="default" w:ascii="Times New Roman" w:hAnsi="Times New Roman" w:eastAsia="仿宋_GB2312" w:cs="Times New Roman"/>
                <w:lang w:bidi="ar"/>
              </w:rPr>
              <w:t xml:space="preserve">    </w:t>
            </w:r>
            <w:r>
              <w:rPr>
                <w:rStyle w:val="6"/>
                <w:rFonts w:hint="default" w:ascii="Times New Roman" w:hAnsi="Times New Roman" w:eastAsia="仿宋_GB2312" w:cs="Times New Roman"/>
                <w:lang w:bidi="ar"/>
              </w:rPr>
              <w:t>日</w:t>
            </w:r>
          </w:p>
        </w:tc>
      </w:tr>
    </w:tbl>
    <w:p w14:paraId="790AD58C"/>
    <w:p w14:paraId="0CBE3DAC"/>
    <w:sectPr>
      <w:footerReference r:id="rId3" w:type="default"/>
      <w:pgSz w:w="16838" w:h="11906" w:orient="landscape"/>
      <w:pgMar w:top="1800" w:right="1440" w:bottom="1800" w:left="1440" w:header="851" w:footer="992" w:gutter="0"/>
      <w:pgNumType w:fmt="decimal"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2972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216089">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65216089">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A273C"/>
    <w:rsid w:val="0D1A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112"/>
    <w:qFormat/>
    <w:uiPriority w:val="0"/>
    <w:rPr>
      <w:rFonts w:ascii="仿宋" w:hAnsi="仿宋" w:eastAsia="仿宋" w:cs="仿宋"/>
      <w:b/>
      <w:color w:val="000000"/>
      <w:sz w:val="24"/>
      <w:szCs w:val="24"/>
      <w:u w:val="none"/>
    </w:rPr>
  </w:style>
  <w:style w:type="character" w:customStyle="1" w:styleId="6">
    <w:name w:val="font121"/>
    <w:qFormat/>
    <w:uiPriority w:val="0"/>
    <w:rPr>
      <w:rFonts w:hint="eastAsia" w:ascii="仿宋" w:hAnsi="仿宋" w:eastAsia="仿宋" w:cs="仿宋"/>
      <w:color w:val="000000"/>
      <w:sz w:val="24"/>
      <w:szCs w:val="24"/>
      <w:u w:val="none"/>
    </w:rPr>
  </w:style>
  <w:style w:type="character" w:customStyle="1" w:styleId="7">
    <w:name w:val="font101"/>
    <w:qFormat/>
    <w:uiPriority w:val="0"/>
    <w:rPr>
      <w:rFonts w:hint="default" w:ascii="Times New Roman" w:hAnsi="Times New Roman" w:cs="Times New Roman"/>
      <w:color w:val="000000"/>
      <w:sz w:val="24"/>
      <w:szCs w:val="24"/>
      <w:u w:val="none"/>
    </w:rPr>
  </w:style>
  <w:style w:type="character" w:customStyle="1" w:styleId="8">
    <w:name w:val="font81"/>
    <w:qFormat/>
    <w:uiPriority w:val="0"/>
    <w:rPr>
      <w:rFonts w:hint="eastAsia" w:ascii="仿宋" w:hAnsi="仿宋" w:eastAsia="仿宋" w:cs="仿宋"/>
      <w:color w:val="000000"/>
      <w:sz w:val="24"/>
      <w:szCs w:val="24"/>
      <w:u w:val="none"/>
    </w:rPr>
  </w:style>
  <w:style w:type="character" w:customStyle="1" w:styleId="9">
    <w:name w:val="font141"/>
    <w:qFormat/>
    <w:uiPriority w:val="0"/>
    <w:rPr>
      <w:rFonts w:hint="eastAsia" w:ascii="仿宋" w:hAnsi="仿宋" w:eastAsia="仿宋" w:cs="仿宋"/>
      <w:color w:val="000000"/>
      <w:sz w:val="24"/>
      <w:szCs w:val="24"/>
      <w:u w:val="none"/>
    </w:rPr>
  </w:style>
  <w:style w:type="character" w:customStyle="1" w:styleId="10">
    <w:name w:val="font161"/>
    <w:qFormat/>
    <w:uiPriority w:val="0"/>
    <w:rPr>
      <w:rFonts w:hint="eastAsia" w:ascii="仿宋" w:hAnsi="仿宋" w:eastAsia="仿宋" w:cs="仿宋"/>
      <w:color w:val="000000"/>
      <w:sz w:val="24"/>
      <w:szCs w:val="24"/>
      <w:u w:val="none"/>
    </w:rPr>
  </w:style>
  <w:style w:type="character" w:customStyle="1" w:styleId="11">
    <w:name w:val="font21"/>
    <w:qFormat/>
    <w:uiPriority w:val="0"/>
    <w:rPr>
      <w:rFonts w:hint="eastAsia" w:ascii="宋体" w:hAnsi="宋体" w:eastAsia="宋体" w:cs="宋体"/>
      <w:color w:val="000000"/>
      <w:sz w:val="24"/>
      <w:szCs w:val="24"/>
      <w:u w:val="none"/>
    </w:rPr>
  </w:style>
  <w:style w:type="character" w:customStyle="1" w:styleId="12">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2025-03-13T10:05:00Z</dcterms:created>
  <dc:creator>槿夏</dc:creator>
  <cp:lastModifiedBy>槿夏</cp:lastModifiedBy>
  <dcterms:modified xsi:type="dcterms:W3CDTF">2025-03-13T10:05:38Z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6262B27BE0984CD784250706074AAE18_11</vt:lpwstr>
  </property>
  <property fmtid="{D5CDD505-2E9C-101B-9397-08002B2CF9AE}" pid="4" name="KSOTemplateDocerSaveRecord">
    <vt:lpwstr>eyJoZGlkIjoiY2ZlZWJjN2FkNzA4YTk0ZmRlOTk5NmZjNWMwYzNlNDYiLCJ1c2VySWQiOiIzOTUyNjgxODIifQ==</vt:lpwstr>
  </property>
</Properties>
</file>